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CellSpacing w:w="0" w:type="dxa"/>
        <w:shd w:val="clear" w:color="auto" w:fill="FFFFFF"/>
        <w:tblCellMar>
          <w:left w:w="0" w:type="dxa"/>
          <w:right w:w="0" w:type="dxa"/>
        </w:tblCellMar>
        <w:tblLook w:val="04A0" w:firstRow="1" w:lastRow="0" w:firstColumn="1" w:lastColumn="0" w:noHBand="0" w:noVBand="1"/>
      </w:tblPr>
      <w:tblGrid>
        <w:gridCol w:w="9350"/>
        <w:gridCol w:w="5"/>
      </w:tblGrid>
      <w:tr w:rsidR="00C132C9" w:rsidRPr="00C132C9" w:rsidTr="00C132C9">
        <w:trPr>
          <w:gridAfter w:val="1"/>
          <w:tblCellSpacing w:w="0" w:type="dxa"/>
        </w:trPr>
        <w:tc>
          <w:tcPr>
            <w:tcW w:w="0" w:type="auto"/>
            <w:shd w:val="clear" w:color="auto" w:fill="FFFFFF"/>
            <w:hideMark/>
          </w:tcPr>
          <w:p w:rsidR="00C132C9" w:rsidRPr="00C132C9" w:rsidRDefault="00C132C9" w:rsidP="00C132C9">
            <w:pPr>
              <w:pBdr>
                <w:bottom w:val="single" w:sz="6" w:space="4" w:color="CCCCCC"/>
              </w:pBdr>
              <w:spacing w:after="0" w:line="240" w:lineRule="auto"/>
              <w:rPr>
                <w:rFonts w:ascii="Verdana" w:eastAsia="Times New Roman" w:hAnsi="Verdana" w:cs="Times New Roman"/>
                <w:b/>
                <w:bCs/>
                <w:color w:val="000000"/>
                <w:sz w:val="21"/>
                <w:szCs w:val="21"/>
                <w:lang w:eastAsia="ru-RU"/>
              </w:rPr>
            </w:pPr>
            <w:r w:rsidRPr="00C132C9">
              <w:rPr>
                <w:rFonts w:ascii="Verdana" w:eastAsia="Times New Roman" w:hAnsi="Verdana" w:cs="Times New Roman"/>
                <w:b/>
                <w:bCs/>
                <w:color w:val="000000"/>
                <w:sz w:val="21"/>
                <w:szCs w:val="21"/>
                <w:lang w:eastAsia="ru-RU"/>
              </w:rPr>
              <w:t>Доклад о деятельности Уполномоченного по правам человека в Приморском крае в 2013 году</w:t>
            </w:r>
          </w:p>
          <w:p w:rsidR="00C132C9" w:rsidRPr="00C132C9" w:rsidRDefault="00C132C9" w:rsidP="00C132C9">
            <w:pPr>
              <w:spacing w:after="0" w:line="240" w:lineRule="auto"/>
              <w:ind w:firstLine="284"/>
              <w:jc w:val="both"/>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0"/>
                <w:szCs w:val="20"/>
                <w:lang w:eastAsia="ru-RU"/>
              </w:rPr>
              <w:t>Содержание</w:t>
            </w:r>
          </w:p>
          <w:p w:rsidR="00C132C9" w:rsidRPr="00C132C9" w:rsidRDefault="00C132C9" w:rsidP="00C132C9">
            <w:pPr>
              <w:spacing w:after="0" w:line="240" w:lineRule="auto"/>
              <w:ind w:firstLine="284"/>
              <w:jc w:val="both"/>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7"/>
                <w:szCs w:val="27"/>
                <w:lang w:eastAsia="ru-RU"/>
              </w:rPr>
              <w:t> </w:t>
            </w:r>
          </w:p>
          <w:p w:rsidR="00C132C9" w:rsidRPr="00C132C9" w:rsidRDefault="00C132C9" w:rsidP="00C132C9">
            <w:pPr>
              <w:spacing w:after="0" w:line="240" w:lineRule="auto"/>
              <w:ind w:firstLine="284"/>
              <w:jc w:val="both"/>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0"/>
                <w:szCs w:val="20"/>
                <w:lang w:eastAsia="ru-RU"/>
              </w:rPr>
              <w:t>Введение ……………………………………………………………………</w:t>
            </w:r>
          </w:p>
          <w:p w:rsidR="00C132C9" w:rsidRPr="00C132C9" w:rsidRDefault="00C132C9" w:rsidP="00C132C9">
            <w:pPr>
              <w:spacing w:after="0" w:line="240" w:lineRule="auto"/>
              <w:ind w:firstLine="284"/>
              <w:jc w:val="both"/>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0"/>
                <w:szCs w:val="20"/>
                <w:lang w:eastAsia="ru-RU"/>
              </w:rPr>
              <w:t>1.Статистическая и социологическая характеристика обращений граждан к Уполномоченному по правам человека</w:t>
            </w:r>
          </w:p>
          <w:p w:rsidR="00C132C9" w:rsidRPr="00C132C9" w:rsidRDefault="00C132C9" w:rsidP="00C132C9">
            <w:pPr>
              <w:spacing w:after="0" w:line="240" w:lineRule="auto"/>
              <w:ind w:firstLine="284"/>
              <w:jc w:val="both"/>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0"/>
                <w:szCs w:val="20"/>
                <w:lang w:eastAsia="ru-RU"/>
              </w:rPr>
              <w:t>2.Право на свободу передвижения и выбор места жительства, на подтверждение гражданства……………………………………………….</w:t>
            </w:r>
          </w:p>
          <w:p w:rsidR="00C132C9" w:rsidRPr="00C132C9" w:rsidRDefault="00C132C9" w:rsidP="00C132C9">
            <w:pPr>
              <w:spacing w:after="0" w:line="240" w:lineRule="auto"/>
              <w:ind w:firstLine="284"/>
              <w:jc w:val="both"/>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0"/>
                <w:szCs w:val="20"/>
                <w:lang w:eastAsia="ru-RU"/>
              </w:rPr>
              <w:t>3.Право частной собственности и право на свободу экономической деятельности………………………………………………………………...</w:t>
            </w:r>
          </w:p>
          <w:p w:rsidR="00C132C9" w:rsidRPr="00C132C9" w:rsidRDefault="00C132C9" w:rsidP="00C132C9">
            <w:pPr>
              <w:spacing w:after="0" w:line="240" w:lineRule="auto"/>
              <w:ind w:firstLine="284"/>
              <w:jc w:val="both"/>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0"/>
                <w:szCs w:val="20"/>
                <w:lang w:eastAsia="ru-RU"/>
              </w:rPr>
              <w:t>4.Право на труд и вознаграждение за труд ……………………………..</w:t>
            </w:r>
          </w:p>
          <w:p w:rsidR="00C132C9" w:rsidRPr="00C132C9" w:rsidRDefault="00C132C9" w:rsidP="00C132C9">
            <w:pPr>
              <w:spacing w:after="0" w:line="240" w:lineRule="auto"/>
              <w:ind w:firstLine="284"/>
              <w:jc w:val="both"/>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0"/>
                <w:szCs w:val="20"/>
                <w:lang w:eastAsia="ru-RU"/>
              </w:rPr>
              <w:t>5.Право на образование, права и законные интересы ребенка ………..</w:t>
            </w:r>
          </w:p>
          <w:p w:rsidR="00C132C9" w:rsidRPr="00C132C9" w:rsidRDefault="00C132C9" w:rsidP="00C132C9">
            <w:pPr>
              <w:spacing w:after="0" w:line="240" w:lineRule="auto"/>
              <w:ind w:firstLine="284"/>
              <w:jc w:val="both"/>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0"/>
                <w:szCs w:val="20"/>
                <w:lang w:eastAsia="ru-RU"/>
              </w:rPr>
              <w:t>6.Право на социальное обеспечение ……………………………………</w:t>
            </w:r>
          </w:p>
          <w:p w:rsidR="00C132C9" w:rsidRPr="00C132C9" w:rsidRDefault="00C132C9" w:rsidP="00C132C9">
            <w:pPr>
              <w:spacing w:after="0" w:line="240" w:lineRule="auto"/>
              <w:ind w:firstLine="284"/>
              <w:jc w:val="both"/>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0"/>
                <w:szCs w:val="20"/>
                <w:lang w:eastAsia="ru-RU"/>
              </w:rPr>
              <w:t>6.1.Пенсионное обеспечение</w:t>
            </w:r>
          </w:p>
          <w:p w:rsidR="00C132C9" w:rsidRPr="00C132C9" w:rsidRDefault="00C132C9" w:rsidP="00C132C9">
            <w:pPr>
              <w:spacing w:after="0" w:line="240" w:lineRule="auto"/>
              <w:ind w:firstLine="284"/>
              <w:jc w:val="both"/>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0"/>
                <w:szCs w:val="20"/>
                <w:lang w:eastAsia="ru-RU"/>
              </w:rPr>
              <w:t>6.2.Государственная поддержка инвалидов</w:t>
            </w:r>
          </w:p>
          <w:p w:rsidR="00C132C9" w:rsidRPr="00C132C9" w:rsidRDefault="00C132C9" w:rsidP="00C132C9">
            <w:pPr>
              <w:spacing w:after="0" w:line="240" w:lineRule="auto"/>
              <w:ind w:firstLine="284"/>
              <w:jc w:val="both"/>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0"/>
                <w:szCs w:val="20"/>
                <w:lang w:eastAsia="ru-RU"/>
              </w:rPr>
              <w:t>6.3.Получение льготного статуса</w:t>
            </w:r>
          </w:p>
          <w:p w:rsidR="00C132C9" w:rsidRPr="00C132C9" w:rsidRDefault="00C132C9" w:rsidP="00C132C9">
            <w:pPr>
              <w:spacing w:after="0" w:line="240" w:lineRule="auto"/>
              <w:ind w:firstLine="284"/>
              <w:jc w:val="both"/>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0"/>
                <w:szCs w:val="20"/>
                <w:lang w:eastAsia="ru-RU"/>
              </w:rPr>
              <w:t>6.4.Меры социальной поддержки семьям с детьми</w:t>
            </w:r>
          </w:p>
          <w:p w:rsidR="00C132C9" w:rsidRPr="00C132C9" w:rsidRDefault="00C132C9" w:rsidP="00C132C9">
            <w:pPr>
              <w:spacing w:after="0" w:line="240" w:lineRule="auto"/>
              <w:ind w:firstLine="284"/>
              <w:jc w:val="both"/>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0"/>
                <w:szCs w:val="20"/>
                <w:lang w:eastAsia="ru-RU"/>
              </w:rPr>
              <w:t>6.5.Социальное обслуживание</w:t>
            </w:r>
          </w:p>
          <w:p w:rsidR="00C132C9" w:rsidRPr="00C132C9" w:rsidRDefault="00C132C9" w:rsidP="00C132C9">
            <w:pPr>
              <w:spacing w:after="0" w:line="240" w:lineRule="auto"/>
              <w:ind w:firstLine="284"/>
              <w:jc w:val="both"/>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0"/>
                <w:szCs w:val="20"/>
                <w:lang w:eastAsia="ru-RU"/>
              </w:rPr>
              <w:t>6.6.Проблемы людей без определенного места жительства</w:t>
            </w:r>
          </w:p>
          <w:p w:rsidR="00C132C9" w:rsidRPr="00C132C9" w:rsidRDefault="00C132C9" w:rsidP="00C132C9">
            <w:pPr>
              <w:spacing w:after="0" w:line="240" w:lineRule="auto"/>
              <w:ind w:firstLine="284"/>
              <w:jc w:val="both"/>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7"/>
                <w:szCs w:val="27"/>
                <w:lang w:eastAsia="ru-RU"/>
              </w:rPr>
              <w:t>7.Право на жилище. Жилищно-коммунальное обслуживание ………</w:t>
            </w:r>
            <w:r w:rsidRPr="00C132C9">
              <w:rPr>
                <w:rFonts w:ascii="Times New Roman" w:eastAsia="Times New Roman" w:hAnsi="Times New Roman" w:cs="Times New Roman"/>
                <w:color w:val="000000"/>
                <w:sz w:val="20"/>
                <w:szCs w:val="20"/>
                <w:lang w:eastAsia="ru-RU"/>
              </w:rPr>
              <w:t>..</w:t>
            </w:r>
          </w:p>
          <w:p w:rsidR="00C132C9" w:rsidRPr="00C132C9" w:rsidRDefault="00C132C9" w:rsidP="00C132C9">
            <w:pPr>
              <w:spacing w:after="0" w:line="240" w:lineRule="auto"/>
              <w:ind w:firstLine="284"/>
              <w:jc w:val="both"/>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0"/>
                <w:szCs w:val="20"/>
                <w:lang w:eastAsia="ru-RU"/>
              </w:rPr>
              <w:t>         7.1.Предоставление жилья нуждающимся в жилых помещениях, и улучшении жилищных условий</w:t>
            </w:r>
          </w:p>
          <w:p w:rsidR="00C132C9" w:rsidRPr="00C132C9" w:rsidRDefault="00C132C9" w:rsidP="00C132C9">
            <w:pPr>
              <w:spacing w:after="0" w:line="240" w:lineRule="auto"/>
              <w:ind w:firstLine="284"/>
              <w:jc w:val="both"/>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0"/>
                <w:szCs w:val="20"/>
                <w:lang w:eastAsia="ru-RU"/>
              </w:rPr>
              <w:t>         7.2.Жилищно-коммунальные услуги, капитальный ремонт жилых домов</w:t>
            </w:r>
          </w:p>
          <w:p w:rsidR="00C132C9" w:rsidRPr="00C132C9" w:rsidRDefault="00C132C9" w:rsidP="00C132C9">
            <w:pPr>
              <w:spacing w:after="0" w:line="240" w:lineRule="auto"/>
              <w:ind w:firstLine="284"/>
              <w:jc w:val="both"/>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0"/>
                <w:szCs w:val="20"/>
                <w:lang w:eastAsia="ru-RU"/>
              </w:rPr>
              <w:t>8.Право на охрану здоровья и медицинскую помощь …………………</w:t>
            </w:r>
          </w:p>
          <w:p w:rsidR="00C132C9" w:rsidRPr="00C132C9" w:rsidRDefault="00C132C9" w:rsidP="00C132C9">
            <w:pPr>
              <w:spacing w:after="0" w:line="240" w:lineRule="auto"/>
              <w:ind w:firstLine="284"/>
              <w:jc w:val="both"/>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0"/>
                <w:szCs w:val="20"/>
                <w:lang w:eastAsia="ru-RU"/>
              </w:rPr>
              <w:t>         8.1.Обеспечение лекарственными средствами</w:t>
            </w:r>
          </w:p>
          <w:p w:rsidR="00C132C9" w:rsidRPr="00C132C9" w:rsidRDefault="00C132C9" w:rsidP="00C132C9">
            <w:pPr>
              <w:spacing w:after="0" w:line="240" w:lineRule="auto"/>
              <w:ind w:firstLine="284"/>
              <w:jc w:val="both"/>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0"/>
                <w:szCs w:val="20"/>
                <w:lang w:eastAsia="ru-RU"/>
              </w:rPr>
              <w:t>         8.2.Другие нарушения прав граждан в здравоохранении</w:t>
            </w:r>
          </w:p>
          <w:p w:rsidR="00C132C9" w:rsidRPr="00C132C9" w:rsidRDefault="00C132C9" w:rsidP="00C132C9">
            <w:pPr>
              <w:spacing w:after="0" w:line="240" w:lineRule="auto"/>
              <w:ind w:firstLine="284"/>
              <w:jc w:val="both"/>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0"/>
                <w:szCs w:val="20"/>
                <w:lang w:eastAsia="ru-RU"/>
              </w:rPr>
              <w:t>9.Право на благоприятную окружающую среду ………………………</w:t>
            </w:r>
          </w:p>
          <w:p w:rsidR="00C132C9" w:rsidRPr="00C132C9" w:rsidRDefault="00C132C9" w:rsidP="00C132C9">
            <w:pPr>
              <w:spacing w:after="0" w:line="240" w:lineRule="auto"/>
              <w:ind w:firstLine="284"/>
              <w:jc w:val="both"/>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0"/>
                <w:szCs w:val="20"/>
                <w:lang w:eastAsia="ru-RU"/>
              </w:rPr>
              <w:t>10.Право на судебную защиту и квалифицированную юридическую помощь………………………………………………………………………</w:t>
            </w:r>
          </w:p>
          <w:p w:rsidR="00C132C9" w:rsidRPr="00C132C9" w:rsidRDefault="00C132C9" w:rsidP="00C132C9">
            <w:pPr>
              <w:spacing w:after="0" w:line="240" w:lineRule="auto"/>
              <w:ind w:firstLine="284"/>
              <w:jc w:val="both"/>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0"/>
                <w:szCs w:val="20"/>
                <w:lang w:eastAsia="ru-RU"/>
              </w:rPr>
              <w:t>10.1.Судебные извещения и вызовы</w:t>
            </w:r>
          </w:p>
          <w:p w:rsidR="00C132C9" w:rsidRPr="00C132C9" w:rsidRDefault="00C132C9" w:rsidP="00C132C9">
            <w:pPr>
              <w:spacing w:after="0" w:line="240" w:lineRule="auto"/>
              <w:ind w:firstLine="284"/>
              <w:jc w:val="both"/>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0"/>
                <w:szCs w:val="20"/>
                <w:lang w:eastAsia="ru-RU"/>
              </w:rPr>
              <w:t>10.2.Обжалование судебных постановлений</w:t>
            </w:r>
          </w:p>
          <w:p w:rsidR="00C132C9" w:rsidRPr="00C132C9" w:rsidRDefault="00C132C9" w:rsidP="00C132C9">
            <w:pPr>
              <w:spacing w:after="0" w:line="240" w:lineRule="auto"/>
              <w:ind w:firstLine="284"/>
              <w:jc w:val="both"/>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0"/>
                <w:szCs w:val="20"/>
                <w:lang w:eastAsia="ru-RU"/>
              </w:rPr>
              <w:t>10.3.Оказание бесплатной юридической помощи</w:t>
            </w:r>
          </w:p>
          <w:p w:rsidR="00C132C9" w:rsidRPr="00C132C9" w:rsidRDefault="00C132C9" w:rsidP="00C132C9">
            <w:pPr>
              <w:spacing w:after="0" w:line="240" w:lineRule="auto"/>
              <w:ind w:firstLine="284"/>
              <w:jc w:val="both"/>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0"/>
                <w:szCs w:val="20"/>
                <w:lang w:eastAsia="ru-RU"/>
              </w:rPr>
              <w:t>10.4.Исполнение судебных решений</w:t>
            </w:r>
          </w:p>
          <w:p w:rsidR="00C132C9" w:rsidRPr="00C132C9" w:rsidRDefault="00C132C9" w:rsidP="00C132C9">
            <w:pPr>
              <w:spacing w:after="0" w:line="240" w:lineRule="auto"/>
              <w:ind w:firstLine="284"/>
              <w:jc w:val="both"/>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0"/>
                <w:szCs w:val="20"/>
                <w:lang w:eastAsia="ru-RU"/>
              </w:rPr>
              <w:t>11.Права коренных малочисленных народов Севера, Сибири и Дальнего Востока, проживающих на территории края ………………….</w:t>
            </w:r>
          </w:p>
          <w:p w:rsidR="00C132C9" w:rsidRPr="00C132C9" w:rsidRDefault="00C132C9" w:rsidP="00C132C9">
            <w:pPr>
              <w:spacing w:after="0" w:line="240" w:lineRule="auto"/>
              <w:ind w:firstLine="284"/>
              <w:jc w:val="both"/>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0"/>
                <w:szCs w:val="20"/>
                <w:lang w:eastAsia="ru-RU"/>
              </w:rPr>
              <w:t>12.Соблюдение прав человека в местах лишения свободы …………..</w:t>
            </w:r>
          </w:p>
          <w:p w:rsidR="00C132C9" w:rsidRPr="00C132C9" w:rsidRDefault="00C132C9" w:rsidP="00C132C9">
            <w:pPr>
              <w:spacing w:after="0" w:line="240" w:lineRule="auto"/>
              <w:ind w:firstLine="284"/>
              <w:jc w:val="both"/>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0"/>
                <w:szCs w:val="20"/>
                <w:lang w:eastAsia="ru-RU"/>
              </w:rPr>
              <w:t>13.Соблюдение прав человека сотрудниками правоохранительных органов ……………………………………………………………………...</w:t>
            </w:r>
          </w:p>
          <w:p w:rsidR="00C132C9" w:rsidRPr="00C132C9" w:rsidRDefault="00C132C9" w:rsidP="00C132C9">
            <w:pPr>
              <w:spacing w:after="0" w:line="240" w:lineRule="auto"/>
              <w:ind w:firstLine="284"/>
              <w:jc w:val="both"/>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0"/>
                <w:szCs w:val="20"/>
                <w:lang w:eastAsia="ru-RU"/>
              </w:rPr>
              <w:t>13.1.Действия (бездействие) сотрудников полиции и следствия</w:t>
            </w:r>
          </w:p>
          <w:p w:rsidR="00C132C9" w:rsidRPr="00C132C9" w:rsidRDefault="00C132C9" w:rsidP="00C132C9">
            <w:pPr>
              <w:spacing w:after="0" w:line="240" w:lineRule="auto"/>
              <w:ind w:firstLine="284"/>
              <w:jc w:val="both"/>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0"/>
                <w:szCs w:val="20"/>
                <w:lang w:eastAsia="ru-RU"/>
              </w:rPr>
              <w:t>13.2.Изоляторы временного содержания</w:t>
            </w:r>
          </w:p>
          <w:p w:rsidR="00C132C9" w:rsidRPr="00C132C9" w:rsidRDefault="00C132C9" w:rsidP="00C132C9">
            <w:pPr>
              <w:spacing w:after="0" w:line="240" w:lineRule="auto"/>
              <w:ind w:firstLine="284"/>
              <w:jc w:val="both"/>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0"/>
                <w:szCs w:val="20"/>
                <w:lang w:eastAsia="ru-RU"/>
              </w:rPr>
              <w:t>13.3.Действия сотрудников Следственного комитета и прокуратуры</w:t>
            </w:r>
          </w:p>
          <w:p w:rsidR="00C132C9" w:rsidRPr="00C132C9" w:rsidRDefault="00C132C9" w:rsidP="00C132C9">
            <w:pPr>
              <w:spacing w:after="0" w:line="240" w:lineRule="auto"/>
              <w:ind w:firstLine="284"/>
              <w:jc w:val="both"/>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0"/>
                <w:szCs w:val="20"/>
                <w:lang w:eastAsia="ru-RU"/>
              </w:rPr>
              <w:t>14.Соблюдение прав отдельных категорий граждан …………………..</w:t>
            </w:r>
          </w:p>
          <w:p w:rsidR="00C132C9" w:rsidRPr="00C132C9" w:rsidRDefault="00C132C9" w:rsidP="00C132C9">
            <w:pPr>
              <w:spacing w:after="0" w:line="240" w:lineRule="auto"/>
              <w:ind w:firstLine="284"/>
              <w:jc w:val="both"/>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0"/>
                <w:szCs w:val="20"/>
                <w:lang w:eastAsia="ru-RU"/>
              </w:rPr>
              <w:t>15.Правовое просвещение в сфере прав человека ……………………..</w:t>
            </w:r>
          </w:p>
          <w:p w:rsidR="00C132C9" w:rsidRPr="00C132C9" w:rsidRDefault="00C132C9" w:rsidP="00C132C9">
            <w:pPr>
              <w:spacing w:after="0" w:line="240" w:lineRule="auto"/>
              <w:ind w:firstLine="284"/>
              <w:jc w:val="both"/>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0"/>
                <w:szCs w:val="20"/>
                <w:lang w:eastAsia="ru-RU"/>
              </w:rPr>
              <w:t>16.Взаимодействие с органами государственной власти и местного самоуправления …………………………………………………………….</w:t>
            </w:r>
          </w:p>
          <w:p w:rsidR="00C132C9" w:rsidRPr="00C132C9" w:rsidRDefault="00C132C9" w:rsidP="00C132C9">
            <w:pPr>
              <w:spacing w:after="0" w:line="240" w:lineRule="auto"/>
              <w:ind w:firstLine="284"/>
              <w:jc w:val="both"/>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0"/>
                <w:szCs w:val="20"/>
                <w:lang w:eastAsia="ru-RU"/>
              </w:rPr>
              <w:t>17.Взаимодействие со средствами массовой информации ……………</w:t>
            </w:r>
          </w:p>
          <w:p w:rsidR="00C132C9" w:rsidRPr="00C132C9" w:rsidRDefault="00C132C9" w:rsidP="00C132C9">
            <w:pPr>
              <w:spacing w:after="0" w:line="240" w:lineRule="auto"/>
              <w:ind w:firstLine="284"/>
              <w:jc w:val="both"/>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0"/>
                <w:szCs w:val="20"/>
                <w:lang w:eastAsia="ru-RU"/>
              </w:rPr>
              <w:t>18. Взаимодействие с общественными организациями ……………….</w:t>
            </w:r>
          </w:p>
          <w:p w:rsidR="00C132C9" w:rsidRPr="00C132C9" w:rsidRDefault="00C132C9" w:rsidP="00C132C9">
            <w:pPr>
              <w:spacing w:after="0" w:line="240" w:lineRule="auto"/>
              <w:ind w:firstLine="284"/>
              <w:jc w:val="both"/>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0"/>
                <w:szCs w:val="20"/>
                <w:lang w:eastAsia="ru-RU"/>
              </w:rPr>
              <w:t>Заключение ………………………………………………………………… </w:t>
            </w:r>
          </w:p>
          <w:p w:rsidR="00C132C9" w:rsidRPr="00C132C9" w:rsidRDefault="00C132C9" w:rsidP="00C132C9">
            <w:pPr>
              <w:spacing w:after="0" w:line="240" w:lineRule="auto"/>
              <w:ind w:firstLine="284"/>
              <w:jc w:val="both"/>
              <w:rPr>
                <w:rFonts w:ascii="Verdana" w:eastAsia="Times New Roman" w:hAnsi="Verdana" w:cs="Times New Roman"/>
                <w:color w:val="000000"/>
                <w:sz w:val="18"/>
                <w:szCs w:val="18"/>
                <w:lang w:eastAsia="ru-RU"/>
              </w:rPr>
            </w:pPr>
            <w:r w:rsidRPr="00C132C9">
              <w:rPr>
                <w:rFonts w:ascii="Verdana" w:eastAsia="Times New Roman" w:hAnsi="Verdana" w:cs="Times New Roman"/>
                <w:color w:val="000000"/>
                <w:sz w:val="20"/>
                <w:szCs w:val="20"/>
                <w:lang w:eastAsia="ru-RU"/>
              </w:rPr>
              <w:t>        </w:t>
            </w:r>
          </w:p>
          <w:p w:rsidR="00C132C9" w:rsidRDefault="00C132C9" w:rsidP="00C132C9">
            <w:pPr>
              <w:spacing w:after="0" w:line="240" w:lineRule="auto"/>
              <w:ind w:firstLine="700"/>
              <w:jc w:val="center"/>
              <w:rPr>
                <w:rFonts w:ascii="Times New Roman" w:eastAsia="Times New Roman" w:hAnsi="Times New Roman" w:cs="Times New Roman"/>
                <w:b/>
                <w:bCs/>
                <w:color w:val="000000"/>
                <w:sz w:val="32"/>
                <w:szCs w:val="32"/>
                <w:lang w:eastAsia="ru-RU"/>
              </w:rPr>
            </w:pPr>
          </w:p>
          <w:p w:rsidR="00C132C9" w:rsidRDefault="00C132C9" w:rsidP="00C132C9">
            <w:pPr>
              <w:spacing w:after="0" w:line="240" w:lineRule="auto"/>
              <w:ind w:firstLine="700"/>
              <w:jc w:val="center"/>
              <w:rPr>
                <w:rFonts w:ascii="Times New Roman" w:eastAsia="Times New Roman" w:hAnsi="Times New Roman" w:cs="Times New Roman"/>
                <w:b/>
                <w:bCs/>
                <w:color w:val="000000"/>
                <w:sz w:val="32"/>
                <w:szCs w:val="32"/>
                <w:lang w:eastAsia="ru-RU"/>
              </w:rPr>
            </w:pPr>
          </w:p>
          <w:p w:rsidR="00C132C9" w:rsidRDefault="00C132C9" w:rsidP="00C132C9">
            <w:pPr>
              <w:spacing w:after="0" w:line="240" w:lineRule="auto"/>
              <w:ind w:firstLine="700"/>
              <w:jc w:val="center"/>
              <w:rPr>
                <w:rFonts w:ascii="Times New Roman" w:eastAsia="Times New Roman" w:hAnsi="Times New Roman" w:cs="Times New Roman"/>
                <w:b/>
                <w:bCs/>
                <w:color w:val="000000"/>
                <w:sz w:val="32"/>
                <w:szCs w:val="32"/>
                <w:lang w:eastAsia="ru-RU"/>
              </w:rPr>
            </w:pPr>
          </w:p>
          <w:p w:rsidR="00C132C9" w:rsidRDefault="00C132C9" w:rsidP="00C132C9">
            <w:pPr>
              <w:spacing w:after="0" w:line="240" w:lineRule="auto"/>
              <w:ind w:firstLine="700"/>
              <w:jc w:val="center"/>
              <w:rPr>
                <w:rFonts w:ascii="Times New Roman" w:eastAsia="Times New Roman" w:hAnsi="Times New Roman" w:cs="Times New Roman"/>
                <w:b/>
                <w:bCs/>
                <w:color w:val="000000"/>
                <w:sz w:val="32"/>
                <w:szCs w:val="32"/>
                <w:lang w:eastAsia="ru-RU"/>
              </w:rPr>
            </w:pPr>
          </w:p>
          <w:p w:rsidR="00C132C9" w:rsidRDefault="00C132C9" w:rsidP="00C132C9">
            <w:pPr>
              <w:spacing w:after="0" w:line="240" w:lineRule="auto"/>
              <w:ind w:firstLine="700"/>
              <w:jc w:val="center"/>
              <w:rPr>
                <w:rFonts w:ascii="Times New Roman" w:eastAsia="Times New Roman" w:hAnsi="Times New Roman" w:cs="Times New Roman"/>
                <w:b/>
                <w:bCs/>
                <w:color w:val="000000"/>
                <w:sz w:val="32"/>
                <w:szCs w:val="32"/>
                <w:lang w:eastAsia="ru-RU"/>
              </w:rPr>
            </w:pPr>
          </w:p>
          <w:p w:rsidR="00C132C9" w:rsidRDefault="00C132C9" w:rsidP="00C132C9">
            <w:pPr>
              <w:spacing w:after="0" w:line="240" w:lineRule="auto"/>
              <w:ind w:firstLine="700"/>
              <w:jc w:val="center"/>
              <w:rPr>
                <w:rFonts w:ascii="Times New Roman" w:eastAsia="Times New Roman" w:hAnsi="Times New Roman" w:cs="Times New Roman"/>
                <w:b/>
                <w:bCs/>
                <w:color w:val="000000"/>
                <w:sz w:val="32"/>
                <w:szCs w:val="32"/>
                <w:lang w:eastAsia="ru-RU"/>
              </w:rPr>
            </w:pPr>
          </w:p>
          <w:p w:rsidR="00C132C9" w:rsidRDefault="00C132C9" w:rsidP="00C132C9">
            <w:pPr>
              <w:spacing w:after="0" w:line="240" w:lineRule="auto"/>
              <w:ind w:firstLine="700"/>
              <w:jc w:val="center"/>
              <w:rPr>
                <w:rFonts w:ascii="Times New Roman" w:eastAsia="Times New Roman" w:hAnsi="Times New Roman" w:cs="Times New Roman"/>
                <w:b/>
                <w:bCs/>
                <w:color w:val="000000"/>
                <w:sz w:val="32"/>
                <w:szCs w:val="32"/>
                <w:lang w:eastAsia="ru-RU"/>
              </w:rPr>
            </w:pPr>
          </w:p>
          <w:p w:rsidR="00C132C9" w:rsidRDefault="00C132C9" w:rsidP="00C132C9">
            <w:pPr>
              <w:spacing w:after="0" w:line="240" w:lineRule="auto"/>
              <w:ind w:firstLine="700"/>
              <w:jc w:val="center"/>
              <w:rPr>
                <w:rFonts w:ascii="Times New Roman" w:eastAsia="Times New Roman" w:hAnsi="Times New Roman" w:cs="Times New Roman"/>
                <w:b/>
                <w:bCs/>
                <w:color w:val="000000"/>
                <w:sz w:val="32"/>
                <w:szCs w:val="32"/>
                <w:lang w:eastAsia="ru-RU"/>
              </w:rPr>
            </w:pPr>
          </w:p>
          <w:p w:rsidR="00C132C9" w:rsidRPr="00C132C9" w:rsidRDefault="00C132C9" w:rsidP="00C132C9">
            <w:pPr>
              <w:spacing w:after="0" w:line="240" w:lineRule="auto"/>
              <w:ind w:firstLine="700"/>
              <w:jc w:val="center"/>
              <w:rPr>
                <w:rFonts w:ascii="Times New Roman" w:eastAsia="Times New Roman" w:hAnsi="Times New Roman" w:cs="Times New Roman"/>
                <w:color w:val="000000"/>
                <w:sz w:val="24"/>
                <w:szCs w:val="24"/>
                <w:lang w:eastAsia="ru-RU"/>
              </w:rPr>
            </w:pPr>
            <w:bookmarkStart w:id="0" w:name="_GoBack"/>
            <w:bookmarkEnd w:id="0"/>
            <w:r w:rsidRPr="00C132C9">
              <w:rPr>
                <w:rFonts w:ascii="Times New Roman" w:eastAsia="Times New Roman" w:hAnsi="Times New Roman" w:cs="Times New Roman"/>
                <w:b/>
                <w:bCs/>
                <w:color w:val="000000"/>
                <w:sz w:val="32"/>
                <w:szCs w:val="32"/>
                <w:lang w:eastAsia="ru-RU"/>
              </w:rPr>
              <w:lastRenderedPageBreak/>
              <w:t>Введение</w:t>
            </w:r>
          </w:p>
          <w:p w:rsidR="00C132C9" w:rsidRPr="00C132C9" w:rsidRDefault="00C132C9" w:rsidP="00C132C9">
            <w:pPr>
              <w:spacing w:after="0" w:line="240" w:lineRule="auto"/>
              <w:ind w:firstLine="70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ind w:firstLine="70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7"/>
                <w:szCs w:val="27"/>
                <w:lang w:eastAsia="ru-RU"/>
              </w:rPr>
              <w:t>Традиционной формой реагирования Уполномоченного по правам человека в Приморском крае</w:t>
            </w:r>
            <w:r w:rsidRPr="00C132C9">
              <w:rPr>
                <w:rFonts w:ascii="Times New Roman" w:eastAsia="Times New Roman" w:hAnsi="Times New Roman" w:cs="Times New Roman"/>
                <w:color w:val="000000"/>
                <w:sz w:val="28"/>
                <w:szCs w:val="28"/>
                <w:lang w:eastAsia="ru-RU"/>
              </w:rPr>
              <w:t> </w:t>
            </w:r>
            <w:r w:rsidRPr="00C132C9">
              <w:rPr>
                <w:rFonts w:ascii="Times New Roman" w:eastAsia="Times New Roman" w:hAnsi="Times New Roman" w:cs="Times New Roman"/>
                <w:color w:val="000000"/>
                <w:sz w:val="27"/>
                <w:szCs w:val="27"/>
                <w:lang w:eastAsia="ru-RU"/>
              </w:rPr>
              <w:t>(далее - Уполномоченный по правам человека) как представителя государства на выявленные нарушения прав и свобод человека в Приморье является ежегодный Доклад о деятельности Уполномоченного по правам человека в Приморском крае (далее - доклад). В 2013 году доклад стал десятым по счету.</w:t>
            </w:r>
          </w:p>
          <w:p w:rsidR="00C132C9" w:rsidRPr="00C132C9" w:rsidRDefault="00C132C9" w:rsidP="00C132C9">
            <w:pPr>
              <w:spacing w:after="0" w:line="240" w:lineRule="auto"/>
              <w:ind w:firstLine="70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Как и прежде, основной целью доклада стало выявление наиболее значимых фактов и причин нарушения прав и свобод человека в Приморском крае, а также привлечение внимания органов власти всех уровней и должностных лиц, гражданского общества и жителей края к реальным проблемам соблюдения прав и свобод граждан на территории Приморья,  требующим разрешения.</w:t>
            </w:r>
          </w:p>
          <w:p w:rsidR="00C132C9" w:rsidRPr="00C132C9" w:rsidRDefault="00C132C9" w:rsidP="00C132C9">
            <w:pPr>
              <w:shd w:val="clear" w:color="auto" w:fill="FFFFFF"/>
              <w:spacing w:after="0" w:line="240" w:lineRule="auto"/>
              <w:ind w:firstLine="70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Доклад состоит из 18 разделов. Первый раздел дает общую оценку правозащитной ситуации в крае и содержит сведения о статистике и социологии обращений к Уполномоченному по правам человека. Разделы со второго по четырнадцатый посвящены деятельности Уполномоченного по правам человека по усилению гарантий государственной защиты гражданских, социальных, культурных, экономических прав и свобод человека и обеспечению соблюдения этих прав и свобод государственными органами, органами местного самоуправления и их должностными лицами на территории Приморского края. В разделах приводится информация о конкретных примерах нарушения прав граждан, а также о негативных социально-экономических процессах и факторах, способствующих массовым и грубым нарушениям прав человека в Приморье. При подготовке этих разделов использовались сведения,  полученные при рассмотрении письменных и устных обращений граждан в адрес Уполномоченного по правам человека, а также официальные статистические данные, материалы, полученные из органов власти, средств массовой информации (далее - СМИ), правозащитных организаций и от представителей Уполномоченного по правам человека в городских округах и муниципальных районах края.</w:t>
            </w:r>
          </w:p>
          <w:p w:rsidR="00C132C9" w:rsidRPr="00C132C9" w:rsidRDefault="00C132C9" w:rsidP="00C132C9">
            <w:pPr>
              <w:shd w:val="clear" w:color="auto" w:fill="FFFFFF"/>
              <w:spacing w:after="0" w:line="240" w:lineRule="auto"/>
              <w:ind w:firstLine="70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Пятнадцатый раздел посвящен одной из важных задач Уполномоченного по правам человека - повышение правовой культуры общества, поэтому в нем содержится информация о деятельности Уполномоченного по правам человека по организации и осуществлению правового просвещения жителей края по вопросам прав и свобод человека.</w:t>
            </w:r>
          </w:p>
          <w:p w:rsidR="00C132C9" w:rsidRPr="00C132C9" w:rsidRDefault="00C132C9" w:rsidP="00C132C9">
            <w:pPr>
              <w:shd w:val="clear" w:color="auto" w:fill="FFFFFF"/>
              <w:spacing w:after="0" w:line="240" w:lineRule="auto"/>
              <w:ind w:firstLine="70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Эффективность деятельности института Уполномоченного по правам человека в значительной мере зависит от уровня его взаимодействия с органами государственной власти и местного самоуправления. В своей работе Уполномоченный по правам человека опирается на поддержку СМИ, общественных правозащитных организаций и граждан, которым дороги идеалы свободы и справедливости. Таким образом, сведения о сотрудничестве Уполномоченного по правам человека с органами власти </w:t>
            </w:r>
            <w:r w:rsidRPr="00C132C9">
              <w:rPr>
                <w:rFonts w:ascii="Times New Roman" w:eastAsia="Times New Roman" w:hAnsi="Times New Roman" w:cs="Times New Roman"/>
                <w:color w:val="000000"/>
                <w:sz w:val="28"/>
                <w:szCs w:val="28"/>
                <w:lang w:eastAsia="ru-RU"/>
              </w:rPr>
              <w:lastRenderedPageBreak/>
              <w:t>всех уровней, СМИ и структурами гражданского общества содержатся в шестнадцатом, семнадцатом и восемнадцатомразделах доклада.</w:t>
            </w:r>
          </w:p>
          <w:p w:rsidR="00C132C9" w:rsidRPr="00C132C9" w:rsidRDefault="00C132C9" w:rsidP="00C132C9">
            <w:pPr>
              <w:spacing w:after="0" w:line="240" w:lineRule="auto"/>
              <w:ind w:firstLine="70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соответствии с Законом Приморского края «Об Уполномоченном по правам человека в Приморском крае» по окончании каждого календарного года Уполномоченный по правам человека направляет доклад  о своей деятельности Губернатору Приморского края, в Законодательное Собрание Приморского края, председателю Приморского краевого суда, прокурору Приморского края, председателю Арбитражного суда Приморского края. В связи с созданием в крае Общественной палаты доклад будет направлен и в ее адрес.</w:t>
            </w:r>
          </w:p>
          <w:p w:rsidR="00C132C9" w:rsidRPr="00C132C9" w:rsidRDefault="00C132C9" w:rsidP="00C132C9">
            <w:pPr>
              <w:spacing w:after="0" w:line="240" w:lineRule="auto"/>
              <w:ind w:firstLine="70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r w:rsidRPr="00C132C9">
              <w:rPr>
                <w:rFonts w:ascii="Times New Roman" w:eastAsia="Times New Roman" w:hAnsi="Times New Roman" w:cs="Times New Roman"/>
                <w:color w:val="000000"/>
                <w:sz w:val="27"/>
                <w:szCs w:val="27"/>
                <w:lang w:eastAsia="ru-RU"/>
              </w:rPr>
              <w:t>Для сведения и информации доклад также направляется Уполномоченному по правам человека в Российской Федерации, уполномоченным  по правам человека в субъектах Российской Федерации, Полномочному представителю Президента Российской Федерации в Дальневосточном федеральном округе, руководителям </w:t>
            </w:r>
            <w:r w:rsidRPr="00C132C9">
              <w:rPr>
                <w:rFonts w:ascii="Times New Roman" w:eastAsia="Times New Roman" w:hAnsi="Times New Roman" w:cs="Times New Roman"/>
                <w:color w:val="000000"/>
                <w:sz w:val="28"/>
                <w:szCs w:val="28"/>
                <w:lang w:eastAsia="ru-RU"/>
              </w:rPr>
              <w:t>территориальных структур федеральных органов исполнительной власти, главам муниципальных образований Приморья, представителям Уполномоченного</w:t>
            </w:r>
            <w:r w:rsidRPr="00C132C9">
              <w:rPr>
                <w:rFonts w:ascii="Times New Roman" w:eastAsia="Times New Roman" w:hAnsi="Times New Roman" w:cs="Times New Roman"/>
                <w:color w:val="000000"/>
                <w:sz w:val="28"/>
                <w:szCs w:val="28"/>
                <w:shd w:val="clear" w:color="auto" w:fill="FFFFFF"/>
                <w:lang w:eastAsia="ru-RU"/>
              </w:rPr>
              <w:t> по правам человека</w:t>
            </w:r>
            <w:r w:rsidRPr="00C132C9">
              <w:rPr>
                <w:rFonts w:ascii="Times New Roman" w:eastAsia="Times New Roman" w:hAnsi="Times New Roman" w:cs="Times New Roman"/>
                <w:color w:val="000000"/>
                <w:sz w:val="28"/>
                <w:szCs w:val="28"/>
                <w:lang w:eastAsia="ru-RU"/>
              </w:rPr>
              <w:t>в городских округах и муниципальных районах края, членам Общественного совета по взаимодействию Уполномоченного</w:t>
            </w:r>
            <w:r w:rsidRPr="00C132C9">
              <w:rPr>
                <w:rFonts w:ascii="Times New Roman" w:eastAsia="Times New Roman" w:hAnsi="Times New Roman" w:cs="Times New Roman"/>
                <w:color w:val="000000"/>
                <w:sz w:val="28"/>
                <w:szCs w:val="28"/>
                <w:shd w:val="clear" w:color="auto" w:fill="FFFFFF"/>
                <w:lang w:eastAsia="ru-RU"/>
              </w:rPr>
              <w:t> по правам человека</w:t>
            </w:r>
            <w:r w:rsidRPr="00C132C9">
              <w:rPr>
                <w:rFonts w:ascii="Times New Roman" w:eastAsia="Times New Roman" w:hAnsi="Times New Roman" w:cs="Times New Roman"/>
                <w:color w:val="000000"/>
                <w:sz w:val="28"/>
                <w:szCs w:val="28"/>
                <w:lang w:eastAsia="ru-RU"/>
              </w:rPr>
              <w:t> с общественными правозащитными организациями.</w:t>
            </w:r>
          </w:p>
          <w:p w:rsidR="00C132C9" w:rsidRPr="00C132C9" w:rsidRDefault="00C132C9" w:rsidP="00C132C9">
            <w:pPr>
              <w:spacing w:after="0" w:line="240" w:lineRule="auto"/>
              <w:ind w:firstLine="70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Доклад в полном объеме опубликован в «Приморской газете» и размещен на официальном сайте Уполномоченного по правам человека.</w:t>
            </w:r>
          </w:p>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32"/>
                <w:szCs w:val="32"/>
                <w:lang w:eastAsia="ru-RU"/>
              </w:rPr>
              <w:t> </w:t>
            </w:r>
          </w:p>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32"/>
                <w:szCs w:val="32"/>
                <w:lang w:eastAsia="ru-RU"/>
              </w:rPr>
              <w:t>1. Статистическая и социологическая характеристика обращений граждан к Уполномоченному по правам человека</w:t>
            </w:r>
          </w:p>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32"/>
                <w:szCs w:val="32"/>
                <w:lang w:eastAsia="ru-RU"/>
              </w:rPr>
              <w:t> </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r w:rsidRPr="00C132C9">
              <w:rPr>
                <w:rFonts w:ascii="Times New Roman" w:eastAsia="Times New Roman" w:hAnsi="Times New Roman" w:cs="Times New Roman"/>
                <w:color w:val="000000"/>
                <w:sz w:val="27"/>
                <w:szCs w:val="27"/>
                <w:lang w:eastAsia="ru-RU"/>
              </w:rPr>
              <w:t>Уполномоченный по правам человека, осуществляя свою деятельность по обеспечению гарантий государственной защиты прав и свобод граждан, прежде всего добивается, чтобы органы государственной власти, органы местного самоуправления и должностные лица исполняли в полном объеме свои обязанности - уважать человеческое достоинство, защищать права и свободы человека и гражданина, обеспечивать условия для свободного развития каждого. К сожалению, анализ обращений граждан, мониторинг средств массовой информации свидетельствуют о том, что эта обязанность - защита прав и свобод человека - должным образом не исполняется.</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r w:rsidRPr="00C132C9">
              <w:rPr>
                <w:rFonts w:ascii="Times New Roman" w:eastAsia="Times New Roman" w:hAnsi="Times New Roman" w:cs="Times New Roman"/>
                <w:color w:val="000000"/>
                <w:sz w:val="27"/>
                <w:szCs w:val="27"/>
                <w:lang w:eastAsia="ru-RU"/>
              </w:rPr>
              <w:t>В 2013 году в адрес Уполномоченного по правам человека поступило 6503 письменных и устных обращения граждан. В том числе поступило 5189 непосредственно в аппарат Уполномоченного по правам человека и 1314 через общественных представителей Уполномоченного по правам человека в городских округах и муниципальных районах края.</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r w:rsidRPr="00C132C9">
              <w:rPr>
                <w:rFonts w:ascii="Times New Roman" w:eastAsia="Times New Roman" w:hAnsi="Times New Roman" w:cs="Times New Roman"/>
                <w:color w:val="000000"/>
                <w:sz w:val="27"/>
                <w:szCs w:val="27"/>
                <w:lang w:eastAsia="ru-RU"/>
              </w:rPr>
              <w:t xml:space="preserve">Наметившаяся в предыдущие годы тенденция сокращения числа письменных и увеличения числа устных обращений сохранилась и в 2013 году. Из 5189 обращений, поступивших непосредственно в аппарат Уполномоченного по правам человека, 3415 (66 процентов) - устных обращений, 1774 (34 </w:t>
            </w:r>
            <w:r w:rsidRPr="00C132C9">
              <w:rPr>
                <w:rFonts w:ascii="Times New Roman" w:eastAsia="Times New Roman" w:hAnsi="Times New Roman" w:cs="Times New Roman"/>
                <w:color w:val="000000"/>
                <w:sz w:val="27"/>
                <w:szCs w:val="27"/>
                <w:lang w:eastAsia="ru-RU"/>
              </w:rPr>
              <w:lastRenderedPageBreak/>
              <w:t>процента) - письменных обращений. Коллективных обращений, которые подписали 1419 граждан, поступило 80. Посредством всех видов обращений за помощью к Уполномоченному по правам человека в 2013 году обратилось 7822 человека.</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r w:rsidRPr="00C132C9">
              <w:rPr>
                <w:rFonts w:ascii="Times New Roman" w:eastAsia="Times New Roman" w:hAnsi="Times New Roman" w:cs="Times New Roman"/>
                <w:color w:val="000000"/>
                <w:sz w:val="27"/>
                <w:szCs w:val="27"/>
                <w:lang w:eastAsia="ru-RU"/>
              </w:rPr>
              <w:t>География по обращениям выглядит следующим образом: 56,8 процента обращений поступило от жителей города Владивостока, 34,9 процента - из других муниципальных образований края, от осужденных и обвиняемых – 6 процентов, из других субъектов Российской Федерации и зарубежья - 2,3 процента.</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r w:rsidRPr="00C132C9">
              <w:rPr>
                <w:rFonts w:ascii="Times New Roman" w:eastAsia="Times New Roman" w:hAnsi="Times New Roman" w:cs="Times New Roman"/>
                <w:color w:val="000000"/>
                <w:sz w:val="27"/>
                <w:szCs w:val="27"/>
                <w:lang w:eastAsia="ru-RU"/>
              </w:rPr>
              <w:t>В разрезе фокусных групп населения наибольшее количество обращений поступило от граждан трудоспособного возраста - 61 процент от общего количества обращений. Число обращений этой категории граждан увеличилось в среднем на 10 процентов по сравнению с предыдущими годами. Вызывает беспокойство увеличение числа обращений от молодежи (граждан в возрасте до 30 лет). Если в предыдущие годы число обращений от этой возрастной группы держалось в пределах 10 процентов, то по итогам этого года количество обращений составило 13,6 процента.</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Обращения от людей старшего поколения (старше 56 лет) составляют 31 процент. Помимо этого, по 8 процентам обращений возраст установить не представилось возможным.</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Коллективные обращения поступили по вопросам:</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невыплаты заработной платы, компенсационных выплат, низкой заработной платы (38 человек);</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долевого строительства (18 человек);</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плохого транспортного сообщения, некачественной связи, высоких цен на продовольствие (72 человека);</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закрытия малокомплектной школы (7 человек);</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неудовлетворительных жилищных условий, аварийного и ветхого жилья (73 человека);</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неудовлетворительной работы управляющих компаний (26 человек);</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завышенных тарифов на жилищно-коммунальные услуги (5 человек);</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самовольной застройки на рекреационных землях (88 человек).</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r w:rsidRPr="00C132C9">
              <w:rPr>
                <w:rFonts w:ascii="Times New Roman" w:eastAsia="Times New Roman" w:hAnsi="Times New Roman" w:cs="Times New Roman"/>
                <w:color w:val="000000"/>
                <w:sz w:val="27"/>
                <w:szCs w:val="27"/>
                <w:lang w:eastAsia="ru-RU"/>
              </w:rPr>
              <w:t>По обращениям жителей края Уполномоченному по правам человека в разрезе уровня органа власти или иного субъекта права, в компетенции которого находится рассмотрение вопроса гражданина, затрагивающего его права, ситуация следующая. Больше всего жалоб вызывает деятельность федеральных органов власти - 50 процентов рассмотренных обращений; действия (бездействие) государственных органов власти края - 17,3 процента рассмотренных обращений; органов местного самоуправления - 23,7 процента рассмотренных обращений; других организаций и лиц, не являющихся органами власти, - 9 процентов. В данной статистике обращения, поступающие с жалобами на учреждения, подведомственные органам исполнительной власти края, отнесены к государственным органам власти.</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Наибольшее количество обращений с жалобами на действия (бездействие) органов исполнительной власти края поступило на департамент труда и социального развития Приморского края, департамент </w:t>
            </w:r>
            <w:r w:rsidRPr="00C132C9">
              <w:rPr>
                <w:rFonts w:ascii="Times New Roman" w:eastAsia="Times New Roman" w:hAnsi="Times New Roman" w:cs="Times New Roman"/>
                <w:color w:val="000000"/>
                <w:sz w:val="28"/>
                <w:szCs w:val="28"/>
                <w:lang w:eastAsia="ru-RU"/>
              </w:rPr>
              <w:lastRenderedPageBreak/>
              <w:t>образования и науки Приморского края, департамент здравоохранения Приморского края; по органам местного самоуправления - на администрацию Владивостокского городского округа.</w:t>
            </w:r>
          </w:p>
          <w:p w:rsidR="00C132C9" w:rsidRPr="00C132C9" w:rsidRDefault="00C132C9" w:rsidP="00C132C9">
            <w:pPr>
              <w:spacing w:after="0" w:line="240" w:lineRule="auto"/>
              <w:rPr>
                <w:rFonts w:ascii="Verdana" w:eastAsia="Times New Roman" w:hAnsi="Verdana" w:cs="Times New Roman"/>
                <w:color w:val="000000"/>
                <w:sz w:val="18"/>
                <w:szCs w:val="18"/>
                <w:lang w:eastAsia="ru-RU"/>
              </w:rPr>
            </w:pPr>
            <w:r w:rsidRPr="00C132C9">
              <w:rPr>
                <w:rFonts w:ascii="Verdana" w:eastAsia="Times New Roman" w:hAnsi="Verdana" w:cs="Times New Roman"/>
                <w:color w:val="000000"/>
                <w:sz w:val="28"/>
                <w:szCs w:val="28"/>
                <w:lang w:eastAsia="ru-RU"/>
              </w:rPr>
              <w:t>        </w:t>
            </w:r>
            <w:r w:rsidRPr="00C132C9">
              <w:rPr>
                <w:rFonts w:ascii="Times New Roman" w:eastAsia="Times New Roman" w:hAnsi="Times New Roman" w:cs="Times New Roman"/>
                <w:color w:val="000000"/>
                <w:sz w:val="27"/>
                <w:szCs w:val="27"/>
                <w:lang w:eastAsia="ru-RU"/>
              </w:rPr>
              <w:t>В категории социальные права почти половина обращений (1306 или 47,4 процента) приходится на нарушение права на жилище и жилищно-коммунальное обеспечение.</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7"/>
                <w:szCs w:val="27"/>
                <w:lang w:eastAsia="ru-RU"/>
              </w:rPr>
              <w:t>В этой же категории права массовые нарушения граждан зафиксированы в праве на охрану здоровья и медицинскую помощь (335 обращений или 12,4 процента). Нарушения в сфере дополнительного лекарственного обеспечения льготной категории граждан в последние три года происходят постоянно, особенно остро они проявились в этом году.</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категории личных (гражданских) прав и свобод граждан больше всего обращений поступило на нарушение права на судебную защиту (1084 обращений или 51 процент от общего числа обращений этой категории права). Чаще всего (41,8 процента) граждане жалуются на бездействие судебных приставов-исполнителей, неисполнение решений судов. Значительную часть (31,3 процента) составляют обращения о несогласии с судебными постановлениями. С жалобами на нарушения права на соблюдение государством достоинства личности, неприкосновенность личности поступило 753 обращения или 35,7 процента от анализируемой категории права. В обращениях по этой тематике граждане жалуются на действия (бездействие) сотрудников полиции и следствия, на условия содержания в местах лишения свободы, на действия (бездействие) судей.</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Большое количество обращений (222) поступило с жалобами на неполучение либо несвоевременное получение ответов на свои обращения в органы государственной власти всех уровней, органы местного самоуправления.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прошедшем году Уполномоченный по правам человека впервые за все годы деятельности столкнулся с нарушением права граждан на своевременное обращение в государственные органы и своевременное получение ответов на свои обращения по вине Федеральной почтовой связи Приморского края. С августа 2013 года письменная корреспонденция на территории г. Владивостока доставлялась адресату в срок более месяца с момента отправки. С задержкой поступала в адрес Уполномоченного по правам человека корреспонденция от заявителей. Все это приводило к нарушению Федерального закона «О порядке рассмотрения обращений граждан Российской Федерации» и усугубляло ситуацию с восстановлением нарушенных прав граждан и их реализацией. Уполномоченный по правам человека вынужден был обратиться в Управление Федеральной почтовой связи Приморского края с предложением разобраться в сложившейся ситуации и принять меры по нормализации работы почтовой службы. Меры были приняты, ситуация нормализовалась, но проблема, из-за  которой возникли сбои в работе, осталась. Во Владивостокском почтамте сложилось катастрофическое положение с укомплектованием штата сотрудников.</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В категории экономических прав и свобод основная часть обращений - </w:t>
            </w:r>
            <w:r w:rsidRPr="00C132C9">
              <w:rPr>
                <w:rFonts w:ascii="Times New Roman" w:eastAsia="Times New Roman" w:hAnsi="Times New Roman" w:cs="Times New Roman"/>
                <w:color w:val="000000"/>
                <w:sz w:val="28"/>
                <w:szCs w:val="28"/>
                <w:lang w:eastAsia="ru-RU"/>
              </w:rPr>
              <w:lastRenderedPageBreak/>
              <w:t>обращения по вопросам землевладения и землепользования.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К иным отнесены обращения граждан с жалобами на межличностные отношения, обращения, не содержащие смысла.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Не было жалоб от граждан на нарушение в крае их политических прав и свобод и культурных прав.</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Позиция Уполномоченного по правам человека при рассмотрении обращений граждан основывается на необходимости максимально возможного содействия всем обратившимся, так как гражданин в системе правоотношений «человек - власть» всегда является менее защищенной стороной. В 13,8 процента рассмотренных обращений нарушенные права заявителей восстановлены в полном объеме. Заявителям, не исчерпавшим правовые средства защиты своих прав, были даны разъяснения и рекомендации о формах и методах их дальнейших действий, таких обращений 65,7 процента. Увеличилось число граждан, которые напрямую обращались к Уполномоченному по правам человека, минуя орган, призванный решать их проблемы. Соответственно, такие обращения, а их число составило 16,8 процента, были направлены по принадлежности. Не были приняты к рассмотрению 3,7 процента обращений по поводу взаимоотношений граждан, обращения граждан, чьи требования явно не основаны на положениях законодательства.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32"/>
                <w:szCs w:val="32"/>
                <w:lang w:eastAsia="ru-RU"/>
              </w:rPr>
              <w:t>2. Право на свободу передвижения и выбор места жительства,</w:t>
            </w:r>
          </w:p>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32"/>
                <w:szCs w:val="32"/>
                <w:lang w:eastAsia="ru-RU"/>
              </w:rPr>
              <w:t>на подтверждение гражданства</w:t>
            </w:r>
          </w:p>
          <w:p w:rsidR="00C132C9" w:rsidRPr="00C132C9" w:rsidRDefault="00C132C9" w:rsidP="00C132C9">
            <w:pPr>
              <w:spacing w:after="0" w:line="240" w:lineRule="auto"/>
              <w:ind w:firstLine="709"/>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32"/>
                <w:szCs w:val="32"/>
                <w:lang w:eastAsia="ru-RU"/>
              </w:rPr>
              <w:t> </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Российской Федерации институт регистрации по месту жительства и (или) месту пребывания касается всех сфер жизнедеятельности граждан и обеспечивает не только учет граждан, но и необходимые условия для исполнения ими своих обязанностей, а также реализацию конституционных прав и свобод. До того как институт прописки  был заменен на институт регистрации, реализация права на жилище зависела от условия прописки гражданина на определенной жилой площади. Правоприменительные органы, отказывая гражданину в прописке, ограничивали реализацию социальных, экономических и политических прав, осуществляемых по месту жительства.</w:t>
            </w:r>
          </w:p>
          <w:p w:rsidR="00C132C9" w:rsidRPr="00C132C9" w:rsidRDefault="00C132C9" w:rsidP="00C132C9">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Необходимо отметить, что  обращения, поступившие к Уполномоченному по правам человека в 2013 году (118 обращений), свидетельствуют о том, что по-прежнему актуальны вопросы получения гражданства Российской Федерации, регистрации, замены, получения нового паспорта взамен утерянного.</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Проблема получения гражданства Российской Федерации лицами, прибывшим на территорию Приморского края с родственниками в детском возрасте из стран СНГ, сохраняется из года в год. Необходимо отметить, что при обращениях Уполномоченного по правам человека в Управление Федеральной миграционной службы России по Приморскому краю (далее - </w:t>
            </w:r>
            <w:r w:rsidRPr="00C132C9">
              <w:rPr>
                <w:rFonts w:ascii="Times New Roman" w:eastAsia="Times New Roman" w:hAnsi="Times New Roman" w:cs="Times New Roman"/>
                <w:color w:val="000000"/>
                <w:sz w:val="28"/>
                <w:szCs w:val="28"/>
                <w:lang w:eastAsia="ru-RU"/>
              </w:rPr>
              <w:lastRenderedPageBreak/>
              <w:t>УФМС) данные проблемы, как правило, решаются.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К Уполномоченному по правам человека поступило обращение гражданина О. из г. Находки по поводу приобретения гражданства Российской Федерации. Суть в том, что гражданин О., прибыв в Приморский край из Украины ребенком, не имеет паспорта. При обращении в отдел УФМС г. Находки ему было предложено сначала получить паспорт гражданина Украины, а потом обращаться за гражданством Российской Федерации. Заявитель обращался в Генеральное консульство Украины во Владивостоке по поводу оформления необходимых документов, однако из-за отсутствия бланков паспорта работа по его документированию в консульстве была приостановлена. В дальнейшем все попытки дозвониться до консульства оказались безрезультатными, а в июне 2012 года Генеральное консульство Украины переехало в г. Новосибирск.</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ходе работы над обращением было установлено, что гражданин О. прибыл на территорию Российской Федерации до декабря 2002 года, о чем имеются подтверждающие документы, гражданство Украины не получал. Являясь лицом без гражданства, он подпадает под действие Федерального закона от 12 ноября 2012 года № 182-ФЗ «О внесении изменений в Федеральный закон «О гражданстве Российской Федерации». Это значительно упрощает процедуру получения гражданства Российской Федерации, так как не требует получения паспорта гражданина Украины. Уполномоченный по правам человека обратился в УФМС с просьбой оказать содействие в решении возникшей проблемы.</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Более сложная проблема у гражданки С. из с. Черниговки, которая в 2002 году в 10-летнем возрасте приехала из Украины в Приморский край с матерью. Мать, уроженка Приморского края, получила гражданство Российской Федерации в 2011 году. Дочь, окончив школу в Приморском крае и выйдя в 2011 году замуж за гражданина России, до сих пор не имеет гражданства. Полученное в 2010 году разрешение на временное проживание в 2013 году аннулировали по причине непредставления справки о доходах. На работу же не могла устроиться по причине отсутствия паспорта. В ноябре ожидает рождение ребенка. Уполномоченный по правам человека обратился в УФМС с просьбой содействия в разрешении вопроса о гражданстве в возможно короткий срок.</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Значительно реже стали поступать обращения по поводу проблем при регистрации детей по месту жительства родителей, однако такие все же имеются. В адрес Уполномоченного по правам человека обратилась гражданка С., жительница с.  Чугуевки, по вопросу соблюдения прав при регистрации ее новорожденного ребенка. Заявительница имеет постоянную регистрацию в жилом помещении, которое обслуживается РЭУ № 10 филиала «Уссурийский» ОАО «Славянка». По словам заявительницы, при обращении к должностным лицам этой организации с вопросом о регистрации ребенка ей было отказано, так как она занимает помещение не на основании договора социального найма.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Согласно нормам действующего законодательства, в случае прибытия </w:t>
            </w:r>
            <w:r w:rsidRPr="00C132C9">
              <w:rPr>
                <w:rFonts w:ascii="Times New Roman" w:eastAsia="Times New Roman" w:hAnsi="Times New Roman" w:cs="Times New Roman"/>
                <w:color w:val="000000"/>
                <w:sz w:val="28"/>
                <w:szCs w:val="28"/>
                <w:lang w:eastAsia="ru-RU"/>
              </w:rPr>
              <w:lastRenderedPageBreak/>
              <w:t>несовершеннолетних граждан (в том числе новорожденных) вместе с родителями к месту жительства в жилые помещения государственного, муниципального и специализированного жилищного фонда</w:t>
            </w:r>
            <w:r w:rsidRPr="00C132C9">
              <w:rPr>
                <w:rFonts w:ascii="Times New Roman" w:eastAsia="Times New Roman" w:hAnsi="Times New Roman" w:cs="Times New Roman"/>
                <w:b/>
                <w:bCs/>
                <w:color w:val="000000"/>
                <w:sz w:val="28"/>
                <w:szCs w:val="28"/>
                <w:lang w:eastAsia="ru-RU"/>
              </w:rPr>
              <w:t> </w:t>
            </w:r>
            <w:r w:rsidRPr="00C132C9">
              <w:rPr>
                <w:rFonts w:ascii="Times New Roman" w:eastAsia="Times New Roman" w:hAnsi="Times New Roman" w:cs="Times New Roman"/>
                <w:color w:val="000000"/>
                <w:sz w:val="28"/>
                <w:szCs w:val="28"/>
                <w:lang w:eastAsia="ru-RU"/>
              </w:rPr>
              <w:t>регистрация детям осуществляется независимо от согласия наймодателя, нанимателя и граждан, постоянно проживающих в данном жилом помещении</w:t>
            </w:r>
            <w:r w:rsidRPr="00C132C9">
              <w:rPr>
                <w:rFonts w:ascii="Times New Roman" w:eastAsia="Times New Roman" w:hAnsi="Times New Roman" w:cs="Times New Roman"/>
                <w:b/>
                <w:bCs/>
                <w:color w:val="000000"/>
                <w:sz w:val="28"/>
                <w:szCs w:val="28"/>
                <w:lang w:eastAsia="ru-RU"/>
              </w:rPr>
              <w:t>.</w:t>
            </w:r>
            <w:r w:rsidRPr="00C132C9">
              <w:rPr>
                <w:rFonts w:ascii="Times New Roman" w:eastAsia="Times New Roman" w:hAnsi="Times New Roman" w:cs="Times New Roman"/>
                <w:color w:val="000000"/>
                <w:sz w:val="28"/>
                <w:szCs w:val="28"/>
                <w:lang w:eastAsia="ru-RU"/>
              </w:rPr>
              <w:t> Таким образом, отказ в регистрации новорожденного ребенка незаконен.</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Для защиты нарушенных прав заявительницы и ее ребенка Уполномоченный по правам человека обратился в УФМС. В результате отделением УФМС в Чугуевском муниципальном районе проведена проверка соблюдения должностными лицами, ответственными за регистрацию, филиала «Уссурийский» ОАО «Славянка» Правил регистрации и снятия граждан Российской Федерации с регистрационного учета по месту пребывания и по месту жительства в пределах Российской Федерации. Вопрос с регистрацией ребенка решен.</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Продолжают поступать обращения граждан, которые вернулись на территорию Приморского края из стран СНГ более 10-15 лет назад, до настоящего времени не легализовались, часто с утерянными документами, не имеющие никаких прав. Они обращаются к Уполномоченному, надеясь на чудо, которое не происходит в силу объективных причин.</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К Уполномоченному по правам человека на устном приеме обратилась жительница г. Артема гражданка Д., которая приехала из Республики Казахстан в 1999 году, имея паспорт гражданина Республики Казахстан и свидетельство о рождении в Кустанайской области. Проживает с 2007 года у дочери, гражданки Российской Федерации. Как пояснила Д., она неоднократно обращалась в ОУФМС г. Артема по поводу гражданства Российской Федерации, но вопрос не решался. Срок действия национального паспорта истек, а в 2011 году просроченный паспорт и свидетельство о рождении были утеряны. По согласованию с УФМС гражданке даны подробные консультации об алгоритме ее действий, по выполнении которых можно хоть и не скоро, но все же приобрести гражданство Российской Федерации.</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Отмена разрешительного порядка прописки и введение уведомительной регистрации не избавили граждан от проблем. Регистрация по месту жительства является основанием для возникновения иных правовых возможностей гражданина. И необходимо признать, что это является объективно необходимым, в противном случае избежать хаотичной реализации правовых возможностей, обхода закона, злоупотребления правами иных граждан было бы невозможно. В частности, законодательно в Российской Федерации к месту жительства гражданина, подтверждаемого регистрацией, привязаны место исполнения обязательств, принятие на учет в качестве нуждающихся в жилых помещениях, осуществляемое органом местного самоуправления на основании заявлений граждан, извещений, выплата социальных пособий, пенсий и др.</w:t>
            </w:r>
          </w:p>
          <w:p w:rsidR="00C132C9" w:rsidRPr="00C132C9" w:rsidRDefault="00C132C9" w:rsidP="00C132C9">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С учетом оценки современного состояния проблемы регистрационного учета по месту жительства на территории России необходимо реформировать </w:t>
            </w:r>
            <w:r w:rsidRPr="00C132C9">
              <w:rPr>
                <w:rFonts w:ascii="Times New Roman" w:eastAsia="Times New Roman" w:hAnsi="Times New Roman" w:cs="Times New Roman"/>
                <w:color w:val="000000"/>
                <w:sz w:val="28"/>
                <w:szCs w:val="28"/>
                <w:lang w:eastAsia="ru-RU"/>
              </w:rPr>
              <w:lastRenderedPageBreak/>
              <w:t>институт регистрации граждан по месту жительства и месту пребывания в Российской Федерации с учетом комплекса проблем правового, социального, экономического, политического и геополитического характера. Для тех категорий граждан, которые не имеют жилья вследствие различных социальных, экономических, политических или правовых причин, необходимо создать условия, обеспечивающие учетный характер их регистрации в конкретном населенном пункте с целью обеспечения указанным гражданам всего комплекса прав и свобод, входящих в правовой статус человека и гражданина. Данный порядок учетной регистрации позволит бездомным гражданам становиться на квартирный учет по избранному ими будущему месту жительства (руководствуясь территориальным принципом), получать пенсии и социальные пособия, корреспонденцию, обращаться в суды и максимально восстанавливать свой правовой статус, в том числе и право на прежнее место жительства. К этим гражданам следует относить: бывших членов семьи собственника, которых выселили из жилых помещений на улицу и сняли соответственно с регистрационного учета; лиц, пострадавших от сделок с жильем; детей-сирот и иных граждан, оказавшихся в трудной жизненной ситуации, утративших право пользования жильем и связь с родственниками, ставших бомжами и другое. Необходима специальная государственная служба с единым банком данных, которая способствовала бы гражданам в получении учетной регистрации с целью устранения формальных препятствий к реализации гражданами всего комплекса прав человека и гражданина. Тогда значительный состав бездомных граждан не будет постепенно превращаться в не подлежащий социализации контингент, опасный для государства и общества, не будет находиться в зоне абсолютного бесправия, формально сохраняя целый комплекс гарантий (когда за бездомных граждан иные лица получают пенсии, пособия, отбирают жилье и т.п.). Кроме того, у государства появится полная информация о социальной составляющей населения нашей страны и размерах отдельных проблем правового, социального, экономического плана, которые будет понятно, как решать.</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Такой подход к регистрации граждан по месту жительства позволит достичь реальной свободы граждан в выборе места жительства, реализации своих прав на это место жительства и прийти к действительной свободе передвижения без ущерба общественным интересам.</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соответствии с Федеральным законом от 31 мая 2002 года № 62-ФЗ «О гражданстве Российской Федерации» иностранные граждане и лица без гражданства, достигшие возраста восемнадцати лет и обладающие дееспособностью, вправе в установленном законом порядке обратиться с </w:t>
            </w:r>
            <w:hyperlink r:id="rId5" w:history="1">
              <w:r w:rsidRPr="00C132C9">
                <w:rPr>
                  <w:rFonts w:ascii="Verdana" w:eastAsia="Times New Roman" w:hAnsi="Verdana" w:cs="Times New Roman"/>
                  <w:color w:val="000066"/>
                  <w:sz w:val="28"/>
                  <w:szCs w:val="28"/>
                  <w:lang w:eastAsia="ru-RU"/>
                </w:rPr>
                <w:t>заявлениями</w:t>
              </w:r>
            </w:hyperlink>
            <w:r w:rsidRPr="00C132C9">
              <w:rPr>
                <w:rFonts w:ascii="Times New Roman" w:eastAsia="Times New Roman" w:hAnsi="Times New Roman" w:cs="Times New Roman"/>
                <w:color w:val="000000"/>
                <w:sz w:val="28"/>
                <w:szCs w:val="28"/>
                <w:lang w:eastAsia="ru-RU"/>
              </w:rPr>
              <w:t xml:space="preserve"> о получении гражданства Российской Федерации в общем или упрощенном порядке. Без обращения в отделы УФМС этот процесс не будет запущен. Часто граждане, особенно из стран Закавказья, длительное время проживающие в Приморском крае, обращаются к Уполномоченному по правам человека с жалобами, что их вопрос с гражданством Российской Федерации не решается, обвиняя УФМС и его отделы в коррупции. При </w:t>
            </w:r>
            <w:r w:rsidRPr="00C132C9">
              <w:rPr>
                <w:rFonts w:ascii="Times New Roman" w:eastAsia="Times New Roman" w:hAnsi="Times New Roman" w:cs="Times New Roman"/>
                <w:color w:val="000000"/>
                <w:sz w:val="28"/>
                <w:szCs w:val="28"/>
                <w:lang w:eastAsia="ru-RU"/>
              </w:rPr>
              <w:lastRenderedPageBreak/>
              <w:t>работе Уполномоченного по правам человека с такими обращениями выясняется, что по поводу гражданства в территориальные органы граждане даже не обращались.</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Гражданин Б. прибыл из Азербайджанской Республики в Россию в 1997  году, проживал и зарегистрирован в Амурской области, затем переехал в Анучинский район Приморского края, имеет паспорт гражданина СССР. С 2010 года пытался получить паспорт гражданина Российской Федерации в Амурской области, но вопрос не был решен. Как поясняет Б., он направил письмо в УФМС и, не получив ответа, обратился к Уполномоченному по правам человека. В ходе работы по обращению поступил ответ УФМС, что до настоящего времени гражданин Б. с заявлением о приеме в гражданство Российской Федерации в территориальный Межрайонный отдел УФМС в Арсеньевском городском округе и Анучинском муниципальном районе не обращался.  </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Изменения в политической и экономической жизни стран СНГ, распространение религиозного экстремизма привели к тому, что все большее количество граждан стремятся выехать в Россию, с которой связывают свое будущее.</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Существенно облегчили получение иностранными лицами российского гражданства изменения в Федеральный закон «О гражданстве Российской Федерации». Данный Закон направлен на урегулирование правового статуса граждан бывшего СССР, прибывших в Российскую Федерацию для проживания до 01.11.2002, не приобретших гражданство Российской Федерации в установленном порядке, и их совершеннолетних и несовершеннолетних детей, если эти лица не имеют гражданства иностранного государства и действительного документа, подтверждающего право на проживание в иностранном государстве.</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За девять месяцев 2013 года на миграционный учет в Приморском крае поставлены 191091 иностранный гражданин, в том числе по месту пребывания – 188740. Это существенная цифра для края, население которого не дотягивает до двух миллионов человек. Количество выданных патентов составляет 12 123, выданных разрешений на работу – 20 223, оформленных разрешений на привлечение иностранной силы – 799, на привлечение иностранных работников – 17986. Официально на территории края сейчас находится 102000 граждан этой категории, при этом трудоустроенных мигрантов, в том числе купивших патент, 38969 человек.</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По состоянию на 1 октября 2013 года основной поток иностранных мигрантов, прибывающих в Приморский край, составили граждане Республики Узбекистан – 42 процента от общего количества поставленных на учет по месту временного пребывания, и граждане Китайской Народной Республики – 32 процента.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Необходимо признать, что приток мигрантов носит стихийный и неконтролируемый характер. Количество официально трудоустроенных мигрантов, даже с учетом приобретенного патента, гораздо меньше общего числа въехавших и находящихся на территории края.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lastRenderedPageBreak/>
              <w:t>Рост преступлений, участниками которых являются иностранные граждане, обусловлен отсутствием у них средств к существованию и вовлечением в преступную деятельность. Немаловажным фактором является и сокращение рабочих мест для местных граждан и увеличение теневого рынка труда, что является следствием привлечения на работу нелегальных мигрантов, готовых работать неофициально за «черную» зарплату. Компании заинтересованы в найме таких рабочих – никаких обязательств, никаких налогов. В Приморском крае</w:t>
            </w:r>
            <w:r w:rsidRPr="00C132C9">
              <w:rPr>
                <w:rFonts w:ascii="Times New Roman" w:eastAsia="Times New Roman" w:hAnsi="Times New Roman" w:cs="Times New Roman"/>
                <w:b/>
                <w:bCs/>
                <w:color w:val="000000"/>
                <w:sz w:val="28"/>
                <w:szCs w:val="28"/>
                <w:lang w:eastAsia="ru-RU"/>
              </w:rPr>
              <w:t> </w:t>
            </w:r>
            <w:r w:rsidRPr="00C132C9">
              <w:rPr>
                <w:rFonts w:ascii="Times New Roman" w:eastAsia="Times New Roman" w:hAnsi="Times New Roman" w:cs="Times New Roman"/>
                <w:color w:val="000000"/>
                <w:sz w:val="28"/>
                <w:szCs w:val="28"/>
                <w:lang w:eastAsia="ru-RU"/>
              </w:rPr>
              <w:t>национальный вопрос никогда не стоял остро, население края изначально было терпимо и толерантно к иностранным гражданам, однако недовольство людей имеет место. В компетентные органы и к Уполномоченному по правам человека поступают жалобы на то, что в подвалах домов живут семьи мигрантов с грудными детьми, в квартирах проживают десятки человек, на придомовых территориях организовываются нелегальные автостоянки с применением жестких мер в отношении автотранспорта тех жильцов дома, которые отказываются платить «дань».</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Проблему надо решать радикально, поэтому Губернатор Приморья В.В. Миклушевский поставил задачу перед силовыми ведомствами края внести свои предложения по обеспечению порядка. Владимир Миклушевский отметил, что, несмотря на федеральное значение этой проблемы, есть возможность решить ее собственными силами. УФМС предложено создать в г. Владивостоке единый центр по работе с мигрантами, который объединит все занимающиеся иностранными гражданами подразделения. Работа будет строиться по принципу одного окна. Чтобы человек мог подать документы на получение как патента, так и  вида на жительство в одном месте. Записаться он сможет по Интернету или взять талон в терминале. Некоторые возникшие проблемы возможно решить организацией общежития для мигрантов.</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УФМС принимает активные действия по содействию адаптации и интеграции мигрантов в российское общество. Совместно с Дальневосточным федеральным университетом, Общественно-консультативным центром, Владивостокской епархией Русской Православной Церкви созданы волонтерские курсы для иностранных граждан по изучению русского языка,культурных традиций общества и основ миграционного законодательства, адаптационные курсы для мигрантов. Граждане идут на них не очень охотно. Так, за 8 месяцев 2013 года «Курсы русского языка» посетили  66 иностранных граждан, «Адаптационные курсы для мигрантов» - 27 иностранных граждан. </w:t>
            </w:r>
            <w:r w:rsidRPr="00C132C9">
              <w:rPr>
                <w:rFonts w:ascii="Times New Roman" w:eastAsia="Times New Roman" w:hAnsi="Times New Roman" w:cs="Times New Roman"/>
                <w:i/>
                <w:iCs/>
                <w:color w:val="000000"/>
                <w:sz w:val="28"/>
                <w:szCs w:val="28"/>
                <w:lang w:eastAsia="ru-RU"/>
              </w:rPr>
              <w:t> </w:t>
            </w:r>
            <w:r w:rsidRPr="00C132C9">
              <w:rPr>
                <w:rFonts w:ascii="Times New Roman" w:eastAsia="Times New Roman" w:hAnsi="Times New Roman" w:cs="Times New Roman"/>
                <w:color w:val="000000"/>
                <w:sz w:val="28"/>
                <w:szCs w:val="28"/>
                <w:lang w:eastAsia="ru-RU"/>
              </w:rPr>
              <w:t>Объяснение, видимо, лежит в психологии определенной части мигрантов: «…В каждой бригаде есть курбаши, старший, я только с ним общаюсь, а он уже переводит всем остальным» (из интервью с работодателем в сфере  строительства).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Ежеквартально в УФМС происходят встречи с представителями всех семи действующих в Приморье диаспор (азербайджанской, армянской, грузинской, дагестанской, киргизской, узбекской, чеченской), выслушиваются их пожелания, вносятся свои предложения. Национальные диаспоры Приморья следят за соблюдением прав мигрантов.</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lastRenderedPageBreak/>
              <w:t>За истекший период иностранным гражданам и лицам без гражданства оформлено:</w:t>
            </w:r>
          </w:p>
          <w:tbl>
            <w:tblPr>
              <w:tblW w:w="0" w:type="auto"/>
              <w:tblInd w:w="108" w:type="dxa"/>
              <w:tblCellMar>
                <w:left w:w="0" w:type="dxa"/>
                <w:right w:w="0" w:type="dxa"/>
              </w:tblCellMar>
              <w:tblLook w:val="04A0" w:firstRow="1" w:lastRow="0" w:firstColumn="1" w:lastColumn="0" w:noHBand="0" w:noVBand="1"/>
            </w:tblPr>
            <w:tblGrid>
              <w:gridCol w:w="4818"/>
              <w:gridCol w:w="1495"/>
              <w:gridCol w:w="1455"/>
              <w:gridCol w:w="1454"/>
            </w:tblGrid>
            <w:tr w:rsidR="00C132C9" w:rsidRPr="00C132C9" w:rsidTr="00C132C9">
              <w:tc>
                <w:tcPr>
                  <w:tcW w:w="496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tc>
              <w:tc>
                <w:tcPr>
                  <w:tcW w:w="152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2013 г.</w:t>
                  </w:r>
                </w:p>
              </w:tc>
              <w:tc>
                <w:tcPr>
                  <w:tcW w:w="14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2012 г.</w:t>
                  </w:r>
                </w:p>
              </w:tc>
              <w:tc>
                <w:tcPr>
                  <w:tcW w:w="148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w:t>
                  </w:r>
                </w:p>
              </w:tc>
            </w:tr>
            <w:tr w:rsidR="00C132C9" w:rsidRPr="00C132C9" w:rsidTr="00C132C9">
              <w:tc>
                <w:tcPr>
                  <w:tcW w:w="496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Разрешение на временное проживание</w:t>
                  </w:r>
                </w:p>
              </w:tc>
              <w:tc>
                <w:tcPr>
                  <w:tcW w:w="1528" w:type="dxa"/>
                  <w:tcBorders>
                    <w:top w:val="nil"/>
                    <w:left w:val="nil"/>
                    <w:bottom w:val="single" w:sz="8" w:space="0" w:color="auto"/>
                    <w:right w:val="single" w:sz="8" w:space="0" w:color="auto"/>
                  </w:tcBorders>
                  <w:tcMar>
                    <w:top w:w="0" w:type="dxa"/>
                    <w:left w:w="108" w:type="dxa"/>
                    <w:bottom w:w="0" w:type="dxa"/>
                    <w:right w:w="108" w:type="dxa"/>
                  </w:tcMar>
                  <w:hideMark/>
                </w:tcPr>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2995</w:t>
                  </w:r>
                </w:p>
              </w:tc>
              <w:tc>
                <w:tcPr>
                  <w:tcW w:w="1486" w:type="dxa"/>
                  <w:tcBorders>
                    <w:top w:val="nil"/>
                    <w:left w:val="nil"/>
                    <w:bottom w:val="single" w:sz="8" w:space="0" w:color="auto"/>
                    <w:right w:val="single" w:sz="8" w:space="0" w:color="auto"/>
                  </w:tcBorders>
                  <w:tcMar>
                    <w:top w:w="0" w:type="dxa"/>
                    <w:left w:w="108" w:type="dxa"/>
                    <w:bottom w:w="0" w:type="dxa"/>
                    <w:right w:w="108" w:type="dxa"/>
                  </w:tcMar>
                  <w:hideMark/>
                </w:tcPr>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2864</w:t>
                  </w:r>
                </w:p>
              </w:tc>
              <w:tc>
                <w:tcPr>
                  <w:tcW w:w="1487" w:type="dxa"/>
                  <w:tcBorders>
                    <w:top w:val="nil"/>
                    <w:left w:val="nil"/>
                    <w:bottom w:val="single" w:sz="8" w:space="0" w:color="auto"/>
                    <w:right w:val="single" w:sz="8" w:space="0" w:color="auto"/>
                  </w:tcBorders>
                  <w:tcMar>
                    <w:top w:w="0" w:type="dxa"/>
                    <w:left w:w="108" w:type="dxa"/>
                    <w:bottom w:w="0" w:type="dxa"/>
                    <w:right w:w="108" w:type="dxa"/>
                  </w:tcMar>
                  <w:hideMark/>
                </w:tcPr>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+4,6</w:t>
                  </w:r>
                </w:p>
              </w:tc>
            </w:tr>
            <w:tr w:rsidR="00C132C9" w:rsidRPr="00C132C9" w:rsidTr="00C132C9">
              <w:tc>
                <w:tcPr>
                  <w:tcW w:w="496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Вид на жительство</w:t>
                  </w:r>
                </w:p>
              </w:tc>
              <w:tc>
                <w:tcPr>
                  <w:tcW w:w="1528" w:type="dxa"/>
                  <w:tcBorders>
                    <w:top w:val="nil"/>
                    <w:left w:val="nil"/>
                    <w:bottom w:val="single" w:sz="8" w:space="0" w:color="auto"/>
                    <w:right w:val="single" w:sz="8" w:space="0" w:color="auto"/>
                  </w:tcBorders>
                  <w:tcMar>
                    <w:top w:w="0" w:type="dxa"/>
                    <w:left w:w="108" w:type="dxa"/>
                    <w:bottom w:w="0" w:type="dxa"/>
                    <w:right w:w="108" w:type="dxa"/>
                  </w:tcMar>
                  <w:hideMark/>
                </w:tcPr>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405</w:t>
                  </w:r>
                </w:p>
              </w:tc>
              <w:tc>
                <w:tcPr>
                  <w:tcW w:w="1486" w:type="dxa"/>
                  <w:tcBorders>
                    <w:top w:val="nil"/>
                    <w:left w:val="nil"/>
                    <w:bottom w:val="single" w:sz="8" w:space="0" w:color="auto"/>
                    <w:right w:val="single" w:sz="8" w:space="0" w:color="auto"/>
                  </w:tcBorders>
                  <w:tcMar>
                    <w:top w:w="0" w:type="dxa"/>
                    <w:left w:w="108" w:type="dxa"/>
                    <w:bottom w:w="0" w:type="dxa"/>
                    <w:right w:w="108" w:type="dxa"/>
                  </w:tcMar>
                  <w:hideMark/>
                </w:tcPr>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482</w:t>
                  </w:r>
                </w:p>
              </w:tc>
              <w:tc>
                <w:tcPr>
                  <w:tcW w:w="1487" w:type="dxa"/>
                  <w:tcBorders>
                    <w:top w:val="nil"/>
                    <w:left w:val="nil"/>
                    <w:bottom w:val="single" w:sz="8" w:space="0" w:color="auto"/>
                    <w:right w:val="single" w:sz="8" w:space="0" w:color="auto"/>
                  </w:tcBorders>
                  <w:tcMar>
                    <w:top w:w="0" w:type="dxa"/>
                    <w:left w:w="108" w:type="dxa"/>
                    <w:bottom w:w="0" w:type="dxa"/>
                    <w:right w:w="108" w:type="dxa"/>
                  </w:tcMar>
                  <w:hideMark/>
                </w:tcPr>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-16</w:t>
                  </w:r>
                </w:p>
              </w:tc>
            </w:tr>
          </w:tbl>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Приобрели гражданство Российской Федерации (приняты, восстановлены, признаны) - 1416 иностранных граждан и лиц без гражданства (ЛБГ), в том числе в упрощенном порядке - 1309 (+15,1процента).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При работе с делами об изменении гражданства особое внимание уделяется участникам государственной программы по оказанию содействия добровольному переселению в Российскую Федерацию соотечественников, проживающих за рубежом,</w:t>
            </w:r>
            <w:r w:rsidRPr="00C132C9">
              <w:rPr>
                <w:rFonts w:ascii="Times New Roman" w:eastAsia="Times New Roman" w:hAnsi="Times New Roman" w:cs="Times New Roman"/>
                <w:b/>
                <w:bCs/>
                <w:color w:val="000000"/>
                <w:sz w:val="28"/>
                <w:szCs w:val="28"/>
                <w:lang w:eastAsia="ru-RU"/>
              </w:rPr>
              <w:t> </w:t>
            </w:r>
            <w:r w:rsidRPr="00C132C9">
              <w:rPr>
                <w:rFonts w:ascii="Times New Roman" w:eastAsia="Times New Roman" w:hAnsi="Times New Roman" w:cs="Times New Roman"/>
                <w:color w:val="000000"/>
                <w:sz w:val="28"/>
                <w:szCs w:val="28"/>
                <w:lang w:eastAsia="ru-RU"/>
              </w:rPr>
              <w:t>и членам их семей (далее – Госпрограмма). В январе - сентябре 2013 года 661 участник и 246 членов семей приобрели гражданство Российской Федерации (всего 907 человек). С начала реализации краевой программы – 2903 человека (2187 участник и 716 членов семей).</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На территории Приморского края действовала краевая целевая программа «Об оказании содействия добровольному переселению в Российскую Федерацию соотечественников, проживающих за рубежом» на 2007-2012 годы,  утвержденная Законом Приморского края от 28 июня 2007 года № 112-КЗ. Новая редакция краевой целевой программы по оказанию содействия добровольному переселению в Российскую Федерацию соотечественников, проживающих за рубежом, принята Законодательным Собранием 01 февраля 2012  года  и  утверждена Законом Приморского края от 08 февраля 2012 года № 3-КЗ.</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16 территорий вселения Приморского края отнесены к категории «А», предусмотрена корректировка численности участников программы, объёмов финансирования, а также возможность компактного переселения религиозных общин для ведения сельскохозяйственной деятельности.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По состоянию</w:t>
            </w:r>
            <w:r w:rsidRPr="00C132C9">
              <w:rPr>
                <w:rFonts w:ascii="Times New Roman" w:eastAsia="Times New Roman" w:hAnsi="Times New Roman" w:cs="Times New Roman"/>
                <w:b/>
                <w:bCs/>
                <w:color w:val="000000"/>
                <w:sz w:val="28"/>
                <w:szCs w:val="28"/>
                <w:lang w:eastAsia="ru-RU"/>
              </w:rPr>
              <w:t> </w:t>
            </w:r>
            <w:r w:rsidRPr="00C132C9">
              <w:rPr>
                <w:rFonts w:ascii="Times New Roman" w:eastAsia="Times New Roman" w:hAnsi="Times New Roman" w:cs="Times New Roman"/>
                <w:color w:val="000000"/>
                <w:sz w:val="28"/>
                <w:szCs w:val="28"/>
                <w:lang w:eastAsia="ru-RU"/>
              </w:rPr>
              <w:t>на 30 сентября 2013 года состояли на учете в УФМС России по Приморскому краю 2486 участников Госпрограммы и 870 членов семей (всего 3356 человек).</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Жилищное обустройство прибывших из-за рубежа соотечественников осуществляется в соответствии с федеральным законодательством и законодательством Приморского края наравне с жителями  края.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26 семей участников (69 соотечественников) проживают в общежитиях, 46 семей (103 человека) приобрели жилье в собственность, 2414 участников  с членами семей снимают жилье по договорам поднайма (3184 человека).</w:t>
            </w:r>
            <w:r w:rsidRPr="00C132C9">
              <w:rPr>
                <w:rFonts w:ascii="Times New Roman" w:eastAsia="Times New Roman" w:hAnsi="Times New Roman" w:cs="Times New Roman"/>
                <w:b/>
                <w:bCs/>
                <w:color w:val="000000"/>
                <w:sz w:val="28"/>
                <w:szCs w:val="28"/>
                <w:lang w:eastAsia="ru-RU"/>
              </w:rPr>
              <w:t> </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рамках реализации Соглашения о взаимодействии Уполномоченным по правам человека и начальником Управления Федеральной миграционной службы России по Приморскому краю М.В. Белобородовым 3 мая 2013 года был</w:t>
            </w:r>
            <w:r w:rsidRPr="00C132C9">
              <w:rPr>
                <w:rFonts w:ascii="Times New Roman" w:eastAsia="Times New Roman" w:hAnsi="Times New Roman" w:cs="Times New Roman"/>
                <w:b/>
                <w:bCs/>
                <w:color w:val="000000"/>
                <w:sz w:val="28"/>
                <w:szCs w:val="28"/>
                <w:lang w:eastAsia="ru-RU"/>
              </w:rPr>
              <w:t> </w:t>
            </w:r>
            <w:r w:rsidRPr="00C132C9">
              <w:rPr>
                <w:rFonts w:ascii="Times New Roman" w:eastAsia="Times New Roman" w:hAnsi="Times New Roman" w:cs="Times New Roman"/>
                <w:color w:val="000000"/>
                <w:sz w:val="28"/>
                <w:szCs w:val="28"/>
                <w:lang w:eastAsia="ru-RU"/>
              </w:rPr>
              <w:t xml:space="preserve">проведен первый совместный прием по вопросам защиты прав граждан в </w:t>
            </w:r>
            <w:r w:rsidRPr="00C132C9">
              <w:rPr>
                <w:rFonts w:ascii="Times New Roman" w:eastAsia="Times New Roman" w:hAnsi="Times New Roman" w:cs="Times New Roman"/>
                <w:color w:val="000000"/>
                <w:sz w:val="28"/>
                <w:szCs w:val="28"/>
                <w:lang w:eastAsia="ru-RU"/>
              </w:rPr>
              <w:lastRenderedPageBreak/>
              <w:t>сфере миграционного законодательства. На приеме побывали жители города и иностранные граждане. Вопросы заявителей касались порядка получения патента, разрешения на временное проживание в Российской Федерации, регистрации по месту пребывания. Всем даны подробные консультации. Однако есть лица, которые считают, что могут нарушать требования миграционного законодательства, после чего, в надежде, что им будет оказано содействие в решении возникшей проблемы, обращаются  к Уполномоченному по правам человека. Так, на совместный прием пришел гражданин Узбекистана М., получивший патент на осуществление трудовой деятельности. Патент действителен 12 месяцев при условии ежемесячной оплаты налога в размере 1000 рублей, при этом разрешения на временное проживание не требуется. Гражданин М. оплатил пошлину только за 1 месяц, а затем три месяца не платил, и таким образом перешел в категорию нелегальных мигрантов, подлежащих депортации. В данной ситуации ему были разъяснены требования законодательства с тем, чтобы при последующем прибытии на территорию России он не допускал нарушений закона.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К Уполномоченному по правам человека в массовом порядке поступали обращения по поводу сложностей в получении патента на осуществление трудовой деятельности. При этом посреднической фирмой, расположенной в здании отдела внешней миграции, свободно предлагались патенты за 10 - 12 тысяч рублей. В здании систематически образовывались большие очереди. В июне 2013 года в отношении мигрантов, среди которых находились женщины и дети, сотрудник охраны применил слезоточивый газ. По данному поводу в отдел полиции № 1 УМВД России по г. Владивостоку направлено коллективное заявление граждан, кроме того, информация направлена Уполномоченному по правам человека. Несмотря на то, что 22  человека подписали заявление о том, что газ был распылен сотрудником охраны, сотрудником полиции, отказано в возбуждении дела об административном правонарушении в связи с неустановлением лица. Уполномоченный по правам человека по данному вопросу обратился к руководству УМВД Приморского края для проведения дополнительного расследования.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В связи с поступавшими обращениями граждан о сложностях с получением патента на осуществление трудовой деятельности Уполномоченным по правам человека в УФМС по Приморскому краю был направлен запрос о мерах, принимаемых для разрешения данной проблемы. Из поступившего ответа следует, что отчасти проблема возникла потому, что с 01.01.2013 штатная численность отдела внешней трудовой миграции была сокращена на 4 единицы. Исполнение пункта 4.6 статьи 13 Федерального закона № 115-ФЗ «О правовом положении иностранных граждан в Российской Федерации», согласно которому иностранный гражданин, прибывший в Российскую Федерацию в порядке, не требующем получения визы, при выдаче ему разрешения на работу подлежит фотографированию и обязательной государственной дактилоскопической регистрации, </w:t>
            </w:r>
            <w:r w:rsidRPr="00C132C9">
              <w:rPr>
                <w:rFonts w:ascii="Times New Roman" w:eastAsia="Times New Roman" w:hAnsi="Times New Roman" w:cs="Times New Roman"/>
                <w:color w:val="000000"/>
                <w:sz w:val="28"/>
                <w:szCs w:val="28"/>
                <w:lang w:eastAsia="ru-RU"/>
              </w:rPr>
              <w:lastRenderedPageBreak/>
              <w:t>значительно увеличило технологический процесс оформления патентов. Все это повлекло значительное снижение количества оформленных патентов. В итоге за январь 2013 года было выдано всего 130 патентов (в январе 2012 года – 373).</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Установление в феврале 2013 года трех комплектов автоматизированной системы Папилон изменило ситуацию незначительно. В феврале было выдано 828 патентов (в феврале 2012 года – 1514). Ситуация стала меняться с увеличением штатной численности отдела внешней миграции на 3 единицы. Кроме того, по мере необходимости с июня 2013 года принимаются организационные решения по временному увеличению числа сотрудников, задействованных на данном направлении служебной деятельности, за счет имеющейся штатной численности. В результате прием заявлений о выдаче патентов был увеличен, и за июнь - сентябрь принято 6440  заявлений, что на 10 процентов больше аналогичного периода прошлого года.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Сумма поступившего налога на доходы физических лиц в виде фиксированного авансового платежа от иностранных граждан за 9 месяцев 2013  года составила более 100 млн. рублей.</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Есть категория граждан, паспортизация которых особенно актуальна – это осужденные к лишению свободы. От того, освободится такой гражданин с паспортом или без него, зависит социальная адаптация осужденного и в конечном итоге правопорядок в обществе. Согласно информации УФМС по Приморскому краю и ГУФСИН России по Приморскому краю в 2013 году 1260 осужденных не имели паспорта гражданина Российской Федерации. В УФМС по Приморскому краю поступило 1178 заявлений об оформлении документов, удостоверяющих личность осужденных, из которых, документировано паспортами – 1084. Освобождено из мест лишения свободы без паспорта 160 осужденных. Необходимо отметить устойчивую положительную динамику в этом направлении. Так, количество осужденных, освобожденных из мест лишения свободы без паспортов, составляет: 2010 год - 569, 2011 год - 431, 2012 год - 250, 9 мес. 2013 года - 160, из которых 96 осужденных написали заявления об отказе в оформлении паспорта в связи с тем, что паспорт находится у родственников или знакомых.</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Отмечены следующие проблемы, возникающие у сотрудников УФМС по Приморскому краю при документировании осужденных:</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отсутствие в личных делах осужденных данных об утраченном документе,  удостоверяющем личность;</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наличие фактов содержания в учреждениях ФСИН России совершеннолетних осужденных, никогда не имевших документа, удостоверяющего личность;</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отсутствие в нормативных документах ФМС России и ФСИН России процедуры установления личности совершеннолетних осужденных, никогда не имевших документа, удостоверяющего личность;</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 отсутствие контроля со стороны сотрудников исправительных учреждений за сроками освобождения осужденных и сроками </w:t>
            </w:r>
            <w:r w:rsidRPr="00C132C9">
              <w:rPr>
                <w:rFonts w:ascii="Times New Roman" w:eastAsia="Times New Roman" w:hAnsi="Times New Roman" w:cs="Times New Roman"/>
                <w:color w:val="000000"/>
                <w:sz w:val="28"/>
                <w:szCs w:val="28"/>
                <w:lang w:eastAsia="ru-RU"/>
              </w:rPr>
              <w:lastRenderedPageBreak/>
              <w:t>предоставления документов в территориальные подразделения УФМС России по Приморскому краю. Срок документирования - 2 месяца, установлен Административным регламентом Федеральной миграционной службы по предоставлению государственной услуги по выдаче, замене и по исполнению государственной функции по учёту паспортов гражданина Российской Федерации, удостоверяющих личность гражданина Российской Федерации на территории Российской Федерации, утверждённого приказом ФМС России от 30.11.2012 № 391;</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длительное проведение проверок наличия либо отсутствия гражданства территориальными органами ФМС России в тех случаях, когда осужденные указывают в опросных листах недостоверные сведения, в результате чего на запросы поступают отрицательные ответы, что в свою очередь приводит к длительной переписке и несвоевременному оформлению паспорта;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слабое информирование осужденных по вопросам документирования (когда документы предоставлены в УФМС по Приморскому краю, срок оформления паспорта, проблемы по установлению личности) и регистрационного учёта (возможность восстановления регистрации по месту жительства после освобождения).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К Уполномоченному по правам человека обратился осужденный М., содержащийся в ФКУ-22, с жалобой на то, что в течение полугода участковым инспектором Партизанского отдела полиции не исполняется документ об установлении личности, поэтому не решается вопрос с его документированием. В ходе работы над обращением было установлено, что проблема заключалась в установлении местонахождения матери М., которая злоупотребляла спиртными напитками и по месту регистрации не проживала. В дальнейшем местонахождение ее было установлено и необходимые документы направлены адресату.</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Уполномоченный по правам человека не только принимает в работу обращения граждан, но и реагирует на сообщения в средствах массовой информации о нарушениях прав граждан, в том числе, если это касается мигрантов, положение которых в нашем обществе является наиболее уязвимым. Так, в работе Уполномоченного по правам человека  находилась статья«Возможно ли в России добиться справедливости, если ты не гражданин страны?», опубликованная в газете «Аргументы недели - Приморье» (от 24.01.2013 № 3).</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статье говорилось о нарушении прав гражданина Киргизии С. со стороны сотрудников следственной части следственного управления УМВД России по г. Владивостоку (далее - СЧ СУ УМВД РФ). Проблема заключалась в неоправданной задержке принятия решения по материалу проверки по факту совершения дорожно-транспортного происшествия, потерпевшим по которому стал гражданин С. В статье предполагалось, что волокита в рассмотрении дела связана с тем, что С. не является гражданином России.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В целях защиты прав гражданина Киргизии Уполномоченным по </w:t>
            </w:r>
            <w:r w:rsidRPr="00C132C9">
              <w:rPr>
                <w:rFonts w:ascii="Times New Roman" w:eastAsia="Times New Roman" w:hAnsi="Times New Roman" w:cs="Times New Roman"/>
                <w:color w:val="000000"/>
                <w:sz w:val="28"/>
                <w:szCs w:val="28"/>
                <w:lang w:eastAsia="ru-RU"/>
              </w:rPr>
              <w:lastRenderedPageBreak/>
              <w:t>правам человека направлено обращение прокурору г. Владивостока. По указанным фактам прокуратурой была проведена проверка, в ходе которой установлено, что «…в нарушение ст.6.1 УПК РФ проверка по данному материалу проводится СЧ СУ УМВД России по г. Владивостоку с мая 2012 года, однако до настоящего времени не завершена, законное и обоснованное решение не принято». В результате выявленных нарушений требований Уголовно-процессуального кодекса Российской Федерации прокуратурой г. Владивостока в адрес начальника УМВД России по г. Владивостоку внесено представление с целью устранения и недопущения впредь нарушений уголовно-процессуального законодательства. По результатам рассмотрения представления прокуратуры следователи, допустившие нарушение требований процессуального законодательства РФ, привлечены к дисциплинарной ответственности. Решение по материалу принято, что дало основание гражданину С. обратиться в суд для решения вопроса о возмещении материального и морального вреда в гражданском порядке.</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Вопросам равенства и дискриминации был посвящен научно-практический семинар для региональных уполномоченных по правам человека, организованный Управлением Верховного комиссара Организации Объединенных наций по правам человека и федеральным Уполномоченным по правам человека, который состоялся 29 - 30 октября 2013 года в г. Санкт-Петербурге. В работе семинара принял участие Уполномоченный по правам человека в Приморском крае с докладом, в котором отразил существующие проблемы трудовой миграции и пути их решения.</w:t>
            </w:r>
          </w:p>
          <w:p w:rsidR="00C132C9" w:rsidRPr="00C132C9" w:rsidRDefault="00C132C9" w:rsidP="00C132C9">
            <w:pPr>
              <w:spacing w:after="0" w:line="240" w:lineRule="auto"/>
              <w:ind w:firstLine="709"/>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28"/>
                <w:szCs w:val="28"/>
                <w:lang w:eastAsia="ru-RU"/>
              </w:rPr>
              <w:t> </w:t>
            </w:r>
          </w:p>
          <w:p w:rsidR="00C132C9" w:rsidRPr="00C132C9" w:rsidRDefault="00C132C9" w:rsidP="00C132C9">
            <w:pPr>
              <w:spacing w:after="0" w:line="240" w:lineRule="auto"/>
              <w:ind w:firstLine="709"/>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32"/>
                <w:szCs w:val="32"/>
                <w:lang w:eastAsia="ru-RU"/>
              </w:rPr>
              <w:t>3. Право частной собственности и право на свободу экономической деятельности</w:t>
            </w:r>
          </w:p>
          <w:p w:rsidR="00C132C9" w:rsidRPr="00C132C9" w:rsidRDefault="00C132C9" w:rsidP="00C132C9">
            <w:pPr>
              <w:shd w:val="clear" w:color="auto" w:fill="FFFFFF"/>
              <w:spacing w:after="0" w:line="240" w:lineRule="auto"/>
              <w:ind w:firstLine="709"/>
              <w:jc w:val="both"/>
              <w:textAlignment w:val="baseline"/>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32"/>
                <w:szCs w:val="32"/>
                <w:lang w:eastAsia="ru-RU"/>
              </w:rPr>
              <w:t> </w:t>
            </w:r>
          </w:p>
          <w:p w:rsidR="00C132C9" w:rsidRPr="00C132C9" w:rsidRDefault="00C132C9" w:rsidP="00C132C9">
            <w:pPr>
              <w:shd w:val="clear" w:color="auto" w:fill="FFFFFF"/>
              <w:spacing w:after="0" w:line="240" w:lineRule="auto"/>
              <w:ind w:firstLine="709"/>
              <w:jc w:val="both"/>
              <w:textAlignment w:val="baseline"/>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Право частной собственности является одной из основ конституционного строя Российской Федерации. Статья 36 Конституции Российской Федерации предусматривает гарантии права частной собственности на землю: «Граждане и их объединения вправе иметь в частной собственности землю. Владение, пользование и распоряжение землей и другими природными ресурсами осуществляются их собственниками свободно, если это не наносит ущерба окружающей среде и не нарушает прав и законных интересов иных лиц. Условия и порядок пользования землей определяются на основе федерального закона».</w:t>
            </w:r>
          </w:p>
          <w:p w:rsidR="00C132C9" w:rsidRPr="00C132C9" w:rsidRDefault="00C132C9" w:rsidP="00C132C9">
            <w:pPr>
              <w:shd w:val="clear" w:color="auto" w:fill="FFFFFF"/>
              <w:spacing w:after="0" w:line="240" w:lineRule="auto"/>
              <w:ind w:firstLine="709"/>
              <w:jc w:val="both"/>
              <w:textAlignment w:val="baseline"/>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Закон Приморского края от 08 ноября 2011 года № 837-КЗ «О бесплатном предоставлении земельных участков гражданам, имеющим трех и более детей, в Приморском крае» (далее – Закон № 837-КЗ) вступил в действие два года назад и позволил многодетным семьям бесплатно получить в собственность земельный участок до 20 соток для жилищного строительства. По состоянию на 01.10.2013 землю под жилищное строительство в Приморском крае получили около 1400 многодетных семей. Наиболее высокие показатели предоставления земли в Спасском, Хасанском </w:t>
            </w:r>
            <w:r w:rsidRPr="00C132C9">
              <w:rPr>
                <w:rFonts w:ascii="Times New Roman" w:eastAsia="Times New Roman" w:hAnsi="Times New Roman" w:cs="Times New Roman"/>
                <w:color w:val="000000"/>
                <w:sz w:val="28"/>
                <w:szCs w:val="28"/>
                <w:lang w:eastAsia="ru-RU"/>
              </w:rPr>
              <w:lastRenderedPageBreak/>
              <w:t>и Михайловском муниципальных районах, а также в Арсеньевском и Дальнегорском городских округах. Наименьшие показатели обеспечения землей граждан, включенных в реестр, в г. Спасске-Дальнем, г. Владивостоке, Чугуевском, Ханкайском и Пожарском муниципальных районах.</w:t>
            </w:r>
          </w:p>
          <w:p w:rsidR="00C132C9" w:rsidRPr="00C132C9" w:rsidRDefault="00C132C9" w:rsidP="00C132C9">
            <w:pPr>
              <w:shd w:val="clear" w:color="auto" w:fill="FFFFFF"/>
              <w:spacing w:after="0" w:line="240" w:lineRule="auto"/>
              <w:ind w:firstLine="709"/>
              <w:jc w:val="both"/>
              <w:textAlignment w:val="baseline"/>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Наиболее остро данная проблема стоит в г. Владивостоке. Согласно информации, предоставленной администрацией г. Владивостока, по состоянию на 14.11.2013 в реестр граждан, подавших заявления о предоставлении земельного участка для целей индивидуального жилищного строительства, включено 1656 семей. Администрацией г. Владивостока предоставлено лишь 124 земельных участка вышеуказанной категории граждан. Дефицит земельных участков составляет 1531 земельный участок. В настоящее время на территории Владивостокского городского округа сформированные земельные участки, необходимые для предоставления гражданам, имеющим трех и более детей, с учетом существующих потребностей, отсутствуют. Во исполнение Закона № 837-КЗ  управлением  градостроительства  и  архитектуры  администрации   г. Владивостока ведется работа по утверждению документации по планировке территории в районе ул. Артековская и в районе бухты Лазурная. При выполнении проектов планировки вышеуказанных территорий разработчиками было определено ориентировочное количество земельных участков для предоставления: в районе ул. Артековская - 76; в районе б. Лазурная - 385. После утверждения проектов планировки и проведения кадастровых работ по формированию и постановке на кадастровый учет земельных участков они будут переданы для предоставления гражданам по результатам жеребьёвок. Кроме этого, администрацией г. Владивостока проводится работа по решению вопроса   о   передаче    из     федеральной  собственности  в  собственность      г. Владивостока земельного участка в районе ул.  Артековской площадью 21185473 кв. м. Передача в собственность г. Владивостока данного земельного участка позволит сформировать ориентировочно 552 земельных участков для предоставления гражданам, имеющим трех и более детей.</w:t>
            </w:r>
          </w:p>
          <w:p w:rsidR="00C132C9" w:rsidRPr="00C132C9" w:rsidRDefault="00C132C9" w:rsidP="00C132C9">
            <w:pPr>
              <w:shd w:val="clear" w:color="auto" w:fill="FFFFFF"/>
              <w:spacing w:after="0" w:line="240" w:lineRule="auto"/>
              <w:ind w:firstLine="709"/>
              <w:jc w:val="both"/>
              <w:textAlignment w:val="baseline"/>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целом в Приморье прослеживается понимание органами государственной власти  важности и значимости бесплатного предоставления земельных участков гражданам, имеющим трех и более детей. Если в 2012 году обращения граждан, имеющих право на бесплатную землю, носили массовый характер, то сейчас они единичны. В основном эти обращения касаются несоблюдения органами местного самоуправления установленного                         180-дневного срока, по истечении которого должно быть принято решение о предоставлении в собственность земельного участка.</w:t>
            </w:r>
          </w:p>
          <w:p w:rsidR="00C132C9" w:rsidRPr="00C132C9" w:rsidRDefault="00C132C9" w:rsidP="00C132C9">
            <w:pPr>
              <w:shd w:val="clear" w:color="auto" w:fill="FFFFFF"/>
              <w:spacing w:after="0" w:line="240" w:lineRule="auto"/>
              <w:ind w:firstLine="709"/>
              <w:jc w:val="both"/>
              <w:textAlignment w:val="baseline"/>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На сегодняшний день статистика предоставления земельных участков гражданам, имеющим трех и более детей, по информации департамента земельных и имущественных отношений Приморского края, выглядит следующим образом.</w:t>
            </w:r>
          </w:p>
          <w:p w:rsidR="00C132C9" w:rsidRPr="00C132C9" w:rsidRDefault="00C132C9" w:rsidP="00C132C9">
            <w:pPr>
              <w:shd w:val="clear" w:color="auto" w:fill="FFFFFF"/>
              <w:spacing w:after="0" w:line="240" w:lineRule="auto"/>
              <w:ind w:firstLine="709"/>
              <w:jc w:val="both"/>
              <w:textAlignment w:val="baseline"/>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lastRenderedPageBreak/>
              <w:t>В марте 2013 года в адрес Уполномоченного по правам человека обратилась гражданка Р., которая сообщила, что 06.03.2012 администрацией г. Владивостока было принято постановление о включении её в реестр граждан, подавших заявления о предоставлении земельного участка. Заявитель писала: «Сроки предоставления земельных участков не соблюдаются на территории Владивостокского городского округа, земельный участок должен быть выдан нашей семье еще до 06.08.2012. Только в этом году начали проводить жеребьевку и распределять понемногу, а ведь земель свободных очень много, наверно выгодно их продавать, чем людям предоставить. У нас так дети вырастут, а дом не успеем построить».</w:t>
            </w:r>
          </w:p>
          <w:p w:rsidR="00C132C9" w:rsidRPr="00C132C9" w:rsidRDefault="00C132C9" w:rsidP="00C132C9">
            <w:pPr>
              <w:shd w:val="clear" w:color="auto" w:fill="FFFFFF"/>
              <w:spacing w:after="0" w:line="240" w:lineRule="auto"/>
              <w:ind w:firstLine="709"/>
              <w:jc w:val="both"/>
              <w:textAlignment w:val="baseline"/>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Проблема несоблюдения сроков отражалась в докладе 2012 года, однако граждане такую ситуацию, как правило, воспринимают как умышленное затягивание администрациями сроков предоставления земельных участков.</w:t>
            </w:r>
          </w:p>
          <w:p w:rsidR="00C132C9" w:rsidRPr="00C132C9" w:rsidRDefault="00C132C9" w:rsidP="00C132C9">
            <w:pPr>
              <w:shd w:val="clear" w:color="auto" w:fill="FFFFFF"/>
              <w:spacing w:after="0" w:line="240" w:lineRule="auto"/>
              <w:ind w:firstLine="709"/>
              <w:jc w:val="both"/>
              <w:textAlignment w:val="baseline"/>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На практике предоставление земельных участков гражданам возможно только после включения сформированных участков в перечень земельных участков, по результатам проведения жеребьевки. Согласно ответу администрации г. Владивостока на территории Владивостокского городского округа на момент обращения гражданки Р. отсутствовали сформированные земельные участки, необходимые для предоставления гражданам, имеющим трех и более детей, с учетом существующих потребностей.</w:t>
            </w:r>
          </w:p>
          <w:p w:rsidR="00C132C9" w:rsidRPr="00C132C9" w:rsidRDefault="00C132C9" w:rsidP="00C132C9">
            <w:pPr>
              <w:shd w:val="clear" w:color="auto" w:fill="FFFFFF"/>
              <w:spacing w:after="0" w:line="240" w:lineRule="auto"/>
              <w:ind w:firstLine="709"/>
              <w:jc w:val="both"/>
              <w:textAlignment w:val="baseline"/>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Администрация г. Владивостока признает, что сроки предоставления земельных участков гражданам, имеющих трех и более детей, в настоящее время не соблюдаются. Сложность реализации Закона № 837-КЗ в этой части заключается в том, что формирование земельных участков занимает достаточно длительный промежуток времени с момента включения гражданина в реестр до предоставления ему земельного участка. Так, выбор исполнителя для изготовления проекта планировки территории, проведение аукциона, подготовка проекта планировки территории, проведение публичных слушаний, утверждение документации по планировке территории, изготовление межевых планов, постановка на кадастровый учет, проведение жеребьёвки занимает около 400 дней.</w:t>
            </w:r>
          </w:p>
          <w:p w:rsidR="00C132C9" w:rsidRPr="00C132C9" w:rsidRDefault="00C132C9" w:rsidP="00C132C9">
            <w:pPr>
              <w:shd w:val="clear" w:color="auto" w:fill="FFFFFF"/>
              <w:spacing w:after="0" w:line="240" w:lineRule="auto"/>
              <w:ind w:firstLine="709"/>
              <w:jc w:val="both"/>
              <w:textAlignment w:val="baseline"/>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связи с обращениями администрации г. Владивостока, управления муниципальной собственностью администрации г. Владивостока, департамента земельных и имущественных отношений Приморского края при Комитете по продовольственной политике и природопользованию Законодательного Собрания Приморского края создана рабочая группа по вопросу внесения изменений в Закон № 837-КЗ, в том числе о сроках принятия решения о предоставлении земельных участков.</w:t>
            </w:r>
          </w:p>
          <w:p w:rsidR="00C132C9" w:rsidRPr="00C132C9" w:rsidRDefault="00C132C9" w:rsidP="00C132C9">
            <w:pPr>
              <w:shd w:val="clear" w:color="auto" w:fill="FFFFFF"/>
              <w:spacing w:after="0" w:line="240" w:lineRule="auto"/>
              <w:ind w:firstLine="709"/>
              <w:jc w:val="both"/>
              <w:textAlignment w:val="baseline"/>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текущем году к Уполномоченному по правам человека стали поступать обращения многодетных семей, которые считают, что их права при выделении в соответствии с Законом № 837-КЗ земельных участков ущемлены. Они обеспокоены тем, что территории, на которых выделяются земельные участки, не снабжены никакими коммуникациями, отсутствует социальное и инженерно-техническое обеспечение.</w:t>
            </w:r>
          </w:p>
          <w:p w:rsidR="00C132C9" w:rsidRPr="00C132C9" w:rsidRDefault="00C132C9" w:rsidP="00C132C9">
            <w:pPr>
              <w:shd w:val="clear" w:color="auto" w:fill="FFFFFF"/>
              <w:spacing w:after="0" w:line="240" w:lineRule="auto"/>
              <w:ind w:firstLine="709"/>
              <w:jc w:val="both"/>
              <w:textAlignment w:val="baseline"/>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lastRenderedPageBreak/>
              <w:t>В своем обращении к Уполномоченному по правам человека жительница г. Артема Ю. просила оказать помощь в получении более подходящего для строительства жилья земельного участка взамен предоставленного ей. Заявитель указала, что выделенный участок находится в с. Ясное, в котором отсутствует инфраструктура, нет школы, детского сада, поликлиники.</w:t>
            </w:r>
          </w:p>
          <w:p w:rsidR="00C132C9" w:rsidRPr="00C132C9" w:rsidRDefault="00C132C9" w:rsidP="00C132C9">
            <w:pPr>
              <w:shd w:val="clear" w:color="auto" w:fill="FFFFFF"/>
              <w:spacing w:after="0" w:line="240" w:lineRule="auto"/>
              <w:ind w:firstLine="709"/>
              <w:jc w:val="both"/>
              <w:textAlignment w:val="baseline"/>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По просьбе Уполномоченного по правам человека прокуратурой г. Артема была проведена проверка и установлено, что дети дошкольного и школьного возраста, проживающие в с. Ясное, посещают детский сад и школу в с. Кневичи. Медицинская помощь оказывается в с. Кневичи, п. Заводском и г. Артеме. Поскольку действующим законодательством Российской Федерации не предусмотрены ограничения, связанные с предоставлением гражданам, имеющим трех и более несовершеннолетних детей, земельных участков в целях жилищного строительства в селах городского округа, то по результатам проведенной проверки основания для применения мер прокурорского реагирования отсутствовали.</w:t>
            </w:r>
          </w:p>
          <w:p w:rsidR="00C132C9" w:rsidRPr="00C132C9" w:rsidRDefault="00C132C9" w:rsidP="00C132C9">
            <w:pPr>
              <w:shd w:val="clear" w:color="auto" w:fill="FFFFFF"/>
              <w:spacing w:after="0" w:line="240" w:lineRule="auto"/>
              <w:ind w:firstLine="709"/>
              <w:jc w:val="both"/>
              <w:textAlignment w:val="baseline"/>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Вместе с тем, обращение гражданки Ю. небезосновательно. По мнению многодетных семей, которые зачастую испытывают материальные трудности, подведение коммуникаций к выделенным участкам повлекут значительные расходы.</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Как отметил Губернатор Приморского края на совещании с главами муниципальных образований края, основная проблема, которая возникает при выделении многодетным семьям участков, – обеспечение их инженерной инфраструктурой. Например, подключение к электросетям обеспечено лишь на 26 процентов выделенных земельных участков. Постановлением Администрации Приморского края от 07.12.2012 № 398-па утверждена государственная программа Приморского края «Обеспечение доступным жильем и качественными услугами жилищно-коммунального хозяйства населения Приморского края» на 2013 - 2017 годы», которая предусматривает мероприятие по обеспечению земельных участков, предоставленных на бесплатной основе гражданам, имеющим трех и более детей, под строительство индивидуальных жилых домов, инженерной инфраструктурой для снижения затрат на строительство жилых домов и улучшение жилищных условий, указанной категории граждан. Реализация данного мероприятия позволит снизить затраты на строительство 6600 многодетным семьям. Вместе с тем Губернатор края подчеркнул, что задача власти – сделать стоимость подключения к «сетям» для людей разумной, при этом муниципальные образования не обращаются в администрацию края за субсидиями на развитие инфраструктуры, хотя на эти цели в бюджете края средства заложены.</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Нередко нарушается право на формирование земельного участка, на котором расположен многоквартирный дом, и оформление его в собственность собственников помещений такого дома.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Показательным примером грубого нарушения муниципальными служащими администрации г. Владивостока, государственными </w:t>
            </w:r>
            <w:r w:rsidRPr="00C132C9">
              <w:rPr>
                <w:rFonts w:ascii="Times New Roman" w:eastAsia="Times New Roman" w:hAnsi="Times New Roman" w:cs="Times New Roman"/>
                <w:color w:val="000000"/>
                <w:sz w:val="28"/>
                <w:szCs w:val="28"/>
                <w:lang w:eastAsia="ru-RU"/>
              </w:rPr>
              <w:lastRenderedPageBreak/>
              <w:t>гражданскими служащими департамента земельных и имущественных отношений Приморского края законодательства и, следовательно, прав граждан служит коллективное обращение жителей д. 11 по ул. Ладыгина г. Владивостока к Уполномоченному по правам человека о невозможности приватизировать придомовую территорию.</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мае 2012 года группа жильцов подала заявление в управление градостроительства и архитектуры администрации г. Владивостока на формирование и оформление в общедомовую собственность земельного участка. В апреле 2012 года данный земельный участок департаментом земельных и имущественных отношений Приморского края передан в аренду индивидуальному предпринимателю сроком по март 2013 года. В сентябре 2012 года указанный договор аренды департаментом был продлен до 2015 года, несмотря на заявление граждан в департамент о нарушении их прав органами исполнительной власти.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Жилищный кодекс Российской Федерации от 29 декабря 2004 года        №188-ФЗ, Федеральный закон от 29 декабря 2004 года № 189-ФЗ «О введении в действие Жилищного кодекса Российской Федерации», а также постановление Пленума Верховного Суда РФ № 10, Пленума Высшего Арбитражного Суда РФ от 29 апреля 2010 года № 22  «О некоторых вопросах, возникающих в судебной практике при разрешении споров, связанных с защитой права собственности и других вещных прав» определяют следующее. Если земельный участок не сформирован и в отношении него не проведен государственный кадастровый учет, земля под многоквартирным домом находится в собственности соответствующего публично-правового образования. Вместе с тем, собственник не вправе распоряжаться этой землей в той части, в которой должен быть сформирован земельный участок под многоквартирным домом. В свою очередь, собственники помещений в многоквартирном доме вправе владеть и пользоваться этим земельным участком в той мере, в какой это необходимо для эксплуатации ими многоквартирного дома, а также объектов, входящих в состав общего имущества в таком доме.</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Собственники помещений в многоквартирном доме как законные владельцы земельного участка, на котором расположен данный дом и который необходим для его эксплуатации, имеют право требовать устранения всяких нарушений их прав, в том числе против собственника земельного участка.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Таким образом, приведенный пример и анализ действующего законодательства говорят, как минимум, о нарушении прав граждан должностными лицами. В возникшей ситуации гражданам необходимо через суд защищать свои права, поскольку в досудебном порядке департамент земельных и имущественных отношений Приморского края не устраняет допущенные нарушения.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Ежегодно с 2006 года в докладах о деятельности Уполномоченного по правам человека поднимается вопрос о нарушениях должностных лиц, выраженных в несоблюдении сроков рассмотрения заявлений граждан о </w:t>
            </w:r>
            <w:r w:rsidRPr="00C132C9">
              <w:rPr>
                <w:rFonts w:ascii="Times New Roman" w:eastAsia="Times New Roman" w:hAnsi="Times New Roman" w:cs="Times New Roman"/>
                <w:color w:val="000000"/>
                <w:sz w:val="28"/>
                <w:szCs w:val="28"/>
                <w:lang w:eastAsia="ru-RU"/>
              </w:rPr>
              <w:lastRenderedPageBreak/>
              <w:t>предоставлении земельных участков, принятии неправомерных решений об отказе в выдаче разрешений на предоставление земельных участков в собственность. Вопрос оформления в собственность земельных участков остается актуальным и в настоящее время. К сожалению, бездействие должностных лиц приводит к нарушению прав граждан.</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ходе работы над обращением гражданки Ш., поступившим к Уполномоченному по правам человека, было установлено, что в 03.04.2008 заявитель обратилась в департамент земельных отношений Приморского края (далее – департамент) с заявлением о предоставлении в собственность земельного участка, расположенного в садово-дачном потребительском кооперативе «Дальзавод». 11.02.2009 предоставила кадастровый паспорт земельного участка. Более двух лет решение по её заявлению департаментом не принималось, в связи с чем в мае 2011 года гражданка Ш.  вынуждена была обратиться в суд Первореченского района г. Владивостока. Суд признал незаконным бездействие департамента и обязал принять решение по заявлению гражданки Ш. Получив отказ департамента в предоставлении испрашиваемого участка, заявитель вновь обратилась в суд. Решением от 26.09.2012 суда признал отказ департамента незаконным и обязал в двухнедельный срок рассмотреть по существу заявление гражданки Ш. и принять решение в соответствии со статьей 34 Земельного кодекса РФ. Закрепить в собственность земельный участок гражданка Ш. так и не смогла, так как после предоставления в департамент решения суда выяснилось, что 10.04.2011 её участок снят с кадастрового учета. Эти обстоятельства привели к тому, что заявитель была вынуждена вновь затрачивать средства и усилия для подготовки документов. Однако в связи с принятием 07.04.2010 Правил землепользования и застройки на территории Владивостокского городского округа её участок оказался не соответствующим тем зонам, которые наложены на территорию, на которой он расположен, и ей отказали в постановке на кадастровый учет. Круг замкнулся.  Департамент не может издать распоряжение о предоставлении земельного участка в собственность, поскольку участок не поставлен на кадастровый учет.</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После обращения Уполномоченного в департамент земельных и имущественных отношений Приморского края, департаментом направлен запрос в ФГБУ «ФКП Росреестр» по Приморскому краю с просьбой повторно рассмотреть возможность в постановке на государственный кадастровый учет земельный участок заявителя, а также направлен запрос в администрацию г. Владивостока с просьбой повторно рассмотреть возможность внесения изменений в распоряжение управления муниципального имущества, градостроительства и архитектуры от 06.10.2008 для дальнейшей реализации гражданкой Ш. права на получение испрашиваемого земельного участка.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Вышеперечисленные примеры свидетельствуют о ненадлежащем исполнении должностными лицами соответствующих ведомств своих  обязанностей. В данной ситуации считаю одним из способов изменения ситуации усиление контроля со стороны руководителей тех или </w:t>
            </w:r>
            <w:r w:rsidRPr="00C132C9">
              <w:rPr>
                <w:rFonts w:ascii="Times New Roman" w:eastAsia="Times New Roman" w:hAnsi="Times New Roman" w:cs="Times New Roman"/>
                <w:color w:val="000000"/>
                <w:sz w:val="28"/>
                <w:szCs w:val="28"/>
                <w:lang w:eastAsia="ru-RU"/>
              </w:rPr>
              <w:lastRenderedPageBreak/>
              <w:t>иных организаций над действиями вверенных им работников, которые должны помнить о своих обязанностях, соблюдая и защищая права граждан.</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ind w:firstLine="709"/>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32"/>
                <w:szCs w:val="32"/>
                <w:lang w:eastAsia="ru-RU"/>
              </w:rPr>
              <w:t>4. Право на труд и вознаграждение за труд</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Количество обращений граждан в сфере трудовых отношений к Уполномоченному по правам человека остается стабильно высоким.</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За 2013 год Уполномоченному по правам человека поступило 248 обращений по вопросам невыплаты или несвоевременной выплаты заработной платы, нарушения прав работников при приеме на работу и увольнении, нарушения прав граждан при осуществлении мероприятий по сокращению численности (штата) работников и других вопросов о нарушении трудовых прав граждан.</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Из всех обращений, поступивших к Уполномоченному по правам человека по вопросу нарушения трудовых прав, около 53 процентов связано с нарушениями права на справедливое вознаграждение за труд.</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своей жалобе, направленной Уполномоченному по правам человека, гражданин М. сообщил, что работал вахтовым методом в ООО «Проммонолит» и уже более пяти месяцев не может получить заработанные деньги. В интересах заявителя Уполномоченный по правам человека обратился в Государственную инспекцию труда в Приморском крае, которой установлен факт нарушения прав гражданина и выдано предписание ООО «Проммонолит» в лице генерального директора об устранении выявленных нарушений трудового законодательства. Генеральный директор организации привлечен по части 1 статьи 5.27 Кодекса об административных правонарушениях Российской Федерации к административной ответственности в виде штрафа. Кроме этого, материалы проверки направлены в Следственное управление следственного комитета России по Приморскому краю для решения вопроса о возбуждении уголовного дела и привлечении генерального директора к уголовной ответственности по части 2 статьи 145.1 Уголовного кодекса Российской Федерации за задержку выплаты заработной платы более двух месяцев.</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До сих пор нередки случаи невыплаты заработной платы на предприятиях рыбодобывающей отрасли. Так, по вопросу нарушения трудового договора в адрес Уполномоченного по правам человека обратился житель г. Владивостока гражданин П., который работал матросом-обработчиком на рыболовецком судне, принадлежащем компании ООО ДВ РПК «Океан». Из обращения следовало, что после окончания срока контракта часть заработанных денег заявитель не получил. Проверка, проведенная по вопросу защиты нарушенных трудовых прав гражданина, подтвердила указанные в обращении факты, и должностному лицу ООО ДВ РПК «Океан» выдано предписание для обязательного устранения нарушения трудового законодательства.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По-прежнему нарушаются трудовые права учителей общеобразовательных школ в части невыплаты заработной платы и иных </w:t>
            </w:r>
            <w:r w:rsidRPr="00C132C9">
              <w:rPr>
                <w:rFonts w:ascii="Times New Roman" w:eastAsia="Times New Roman" w:hAnsi="Times New Roman" w:cs="Times New Roman"/>
                <w:color w:val="000000"/>
                <w:sz w:val="28"/>
                <w:szCs w:val="28"/>
                <w:lang w:eastAsia="ru-RU"/>
              </w:rPr>
              <w:lastRenderedPageBreak/>
              <w:t>установленных нормами действующего законодательства выплат.</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Так, к Уполномоченному по правам человека обратились учительские коллективы МОУ ПСОШ № 10 п. Преображение Лазовского района и МКОУ «Средняя общеобразовательная школа пгт Светлая» Тернейского муниципального района. В своих обращениях педагоги сообщили, что в школах сложилась ситуация с регулярной задержкой выплаты заработной платы, не компенсируются командировочные расходы, расходы на приобретение книгоиздательской продукции. Для защиты прав учителей Уполномоченный по правам человека обратился к прокурорам Лазовского и Тернейского районов. В результате проведенных проверок факт нарушения положений Трудового кодекса Российской Федерации был подтвержден. В адрес руководителей управлений образования администраций муниципальных образований внесены представления об устранении выявленных нарушений действующего законодательства, а именно погашении имеющейся задолженности по выплате заработной платы и иных выплат.</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Как показала прокурорская проверка, задолженность по зарплате работникам образовательных учреждений Тернейского района возникла по причине недостаточности плановых бюджетных ассигнований на выплату заработной платы за счет субвенций, поступающих из краевого бюджета на реализацию основных общеобразовательных программ, вследствие расчета данных средств без учета наличия на территории Тернейского района малокомплектных школ.</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Похожие проблемы возникают у учителей Красноармейского района Приморского края. Командировочные расходы, приобретение учебной литературы, оплата стоимости проезда к месту проведения отпуска и обратно производятся педагогами за свой счет. Данные расходы не компенсируются на протяжении нескольких лет. Гражданка К., учитель МБООУ СОШ № 31 </w:t>
            </w:r>
            <w:r w:rsidRPr="00C132C9">
              <w:rPr>
                <w:rFonts w:ascii="Times New Roman" w:eastAsia="Times New Roman" w:hAnsi="Times New Roman" w:cs="Times New Roman"/>
                <w:color w:val="000000"/>
                <w:sz w:val="28"/>
                <w:szCs w:val="28"/>
                <w:lang w:eastAsia="ru-RU"/>
              </w:rPr>
              <w:br/>
              <w:t>п. Восток, предъявила к исполнению в финансовое управление администрации Красноармейского района 2 исполнительных листа, выданных Красноармейским районным судом 03.12.2009 и 24.05.2012. Однако до настоящего времени выплаты по исполнительным документам не произведены, общее количество исполнительных листов к должнику - управлению образования Красноармейского муниципального района в пользу физических лиц составляет 180. Таким образом, вынесенные в пользу граждан судебные решения не исполняются муниципальными образованиями, что не позволяет гражданам вернуть понесенные командировочные расходы, а также расходы по оплате проезда к месту отпуска и обратно и за приобретение книгоиздательской продукции.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Несвоевременная выплата заработной платы продолжает оставаться одним из самых распространенных нарушений трудовых прав граждан. Эта проблема постоянно поднимается в докладах Уполномоченного по правам человека и не утратила своей актуальности в этом году.</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К Уполномоченному по правам человека обратился гражданин Г. от имени коллектива ООО «Приморский лесокомбинат» по поводу </w:t>
            </w:r>
            <w:r w:rsidRPr="00C132C9">
              <w:rPr>
                <w:rFonts w:ascii="Times New Roman" w:eastAsia="Times New Roman" w:hAnsi="Times New Roman" w:cs="Times New Roman"/>
                <w:color w:val="000000"/>
                <w:sz w:val="28"/>
                <w:szCs w:val="28"/>
                <w:lang w:eastAsia="ru-RU"/>
              </w:rPr>
              <w:lastRenderedPageBreak/>
              <w:t>несвоевременной выплаты заработной платы. В целях защиты прав граждан Уполномоченный по правам человека обратился в Государственную инспекцию труда в Приморском крае. В ходе проведенной в</w:t>
            </w:r>
            <w:r w:rsidRPr="00C132C9">
              <w:rPr>
                <w:rFonts w:ascii="Times New Roman" w:eastAsia="Times New Roman" w:hAnsi="Times New Roman" w:cs="Times New Roman"/>
                <w:color w:val="000000"/>
                <w:sz w:val="28"/>
                <w:szCs w:val="28"/>
                <w:lang w:eastAsia="ru-RU"/>
              </w:rPr>
              <w:br/>
              <w:t>ООО «Приморский лесокомбинат» проверки было установлено, что в соответствии с коллективным договором заработная плата работникам организации выплачивается ежемесячно 15 и 30 числа. Однако представленные бухгалтерские документы за 2013 год подтвердили доводы сотрудников предприятия о нарушении сроков выплаты заработной платы. Кроме этого, за задержку заработной платы работодателем не были начислены проценты (денежная компенсация) в соответствии со статьей 236 Трудового кодекса. За выявленные в ходе проверки нарушения трудового законодательства генеральный директор ООО «Приморский лесокомбинат» привлечен к административной ответственности в виде штрафа, и в соответствии со статьей 312 Трудового кодекса ему выдано обязательное для исполнения предписание, обязывающее устранить выявленные нарушения.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Проблемным остается вопрос о невыплате заработной зарплаты работникам ликвидируемых предприятий и предприятий, находящихся на той или иной стадии банкротства. Количество поступающих по данному вопросу обращений уже позволяет говорить о массовом характере нарушений подобного рода в Приморском крае. Актуальность этой проблемы и необходимость ее разрешения на законодательном уровне отметил Президент Российской Федерации В.В. Путин в августе 2012 года на встрече с региональными уполномоченными по правам человека. Федеральный закон от 26 октября 2002 года № 127-ФЗ «О несостоятельности (банкротстве)» объективно не в состоянии гарантировать защиту прав работников при банкротстве организаций в должной мере, так как требования по выплате заработной платы, возникшие до введения процедуры банкротства, относятся ко второй очереди требований. При этом существуют еще внеочередные требования (расходы, связанные с выплатой вознаграждения арбитражному управляющему, реестродержателю, текущие коммунальные и эксплуатационные платежи, необходимые для осуществления деятельности должника). Таким образом, типична ситуация, когда денег на погашение задолженности по заработной плате после удовлетворения всех предыдущих требований просто не остается.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Подтверждением этому являются обращения, поступающие Уполномоченному по правам человека.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Гражданин П. с 1999 года не может получить заработную плату в сумме 6104,27 долларов США за работу в ОАО СК «Востоктрансфлот». Не изменило ситуацию и решение Первомайского районного суда г. Владивостока, вынесенное в 2002 году. Несмотря на наличие у данной организации здания, автомашин, незакрытого расчетного счета денег для выплаты заработной платы не оказалось. В этой ситуации вероятность получения денежного вознаграждения за свой труд у гражданина П. ничтожна.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В аналогичной ситуации оказались рабочие ООО «Группа компаний </w:t>
            </w:r>
            <w:r w:rsidRPr="00C132C9">
              <w:rPr>
                <w:rFonts w:ascii="Times New Roman" w:eastAsia="Times New Roman" w:hAnsi="Times New Roman" w:cs="Times New Roman"/>
                <w:color w:val="000000"/>
                <w:sz w:val="28"/>
                <w:szCs w:val="28"/>
                <w:lang w:eastAsia="ru-RU"/>
              </w:rPr>
              <w:lastRenderedPageBreak/>
              <w:t>Бест», добивающиеся выплаты заработной платы с 2010 года.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своем обращении к Уполномоченному по правам человека гражданин С. пишет: «…В 2006 году мировой судья вынес решение о взыскании с МУП «Жилсервис» моей заработной платы. Как законопослушный гражданин, жду исполнения решения суда, но через 4 года приходит уведомление, что организация – банкрот… Я стал обращаться во все инстанции и суд… И какое было мое удивление, что по законам нашего государства правильно и сделали, что не отдали мою зарплату, и в этом нет состава преступления…».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Работники ООО «Чугуевское АТП», уволенные по сокращению штата, обратились к Уполномоченному по правам человека с просьбой помочь получить задолженность по заработной плате. Уполномоченный по правам человека в интересах заявителей обратился в прокуратуру Чугуевского района, которая установила, что 29.12.2012 с обратившимися работниками ООО «Чугуевское АТП» расторгнуты трудовые договора, однако, в нарушение требований части 6 статьи 136, статьи 140 Трудового кодекса, по состоянию на 07.06.2013 заработная плата указанным гражданам не выплачена, окончательный расчет своевременно не произведен. В связи с выявленными нарушениями прокуратурой района в Чугуевский районный суд Приморского края в интересах указанных граждан предъявлено 6 исковых заявлений к ООО «Чугуевское АТП» о взыскании сумм задолженности по заработной плате.</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Несмотря на то, что в крае принимаются меры по повышению заработной платы медицинским работникам, воспитателям, учителям, работникам культуры, реально уровень оплаты труда остается достаточно низким. Невысокие зарплаты в этих отраслях приводят к дефициту кадров, а те, кто продолжает работать, постоянно испытывают материальные трудности.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Обращаясь к Уполномоченному по правам человека, гражданка Т. из деревни Мономахово Дальнегорского городского округа пишет: «Прошу Вас защитить мои трудовые права. Я работаю в детском доме воспитателем… планировалось повышение заработной платы, может кому-то и повысили, но нам, забытым Богом и чиновниками работникам детских домов и учреждений интернатного типа, нет. Помогите!».</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Аналогичные обращения от учителей и врачей подтверждают актуальность этой проблемы. Так, учителя п. Преображение сообщают Уполномоченному по правам человека: «...оплата труда учителя с высшей или первой квалификационной категорией даже на 1,5 ставки не дотягивает до 20 тыс. руб.»; « … с заработной платой в 12 тысяч рублей врач не будет оказывать больному квалифицированную медицинскую помощь», - пишет гражданин З. из г. Владивостока.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В связи с изменениями с 01.01.2013 порядка осуществления финансирования выплат медицинским работникам в адрес Уполномоченного по правам человека стали поступать обращения по поводу невыплаты компенсаций стимулирующего характера. Так, с жалобой об уменьшении </w:t>
            </w:r>
            <w:r w:rsidRPr="00C132C9">
              <w:rPr>
                <w:rFonts w:ascii="Times New Roman" w:eastAsia="Times New Roman" w:hAnsi="Times New Roman" w:cs="Times New Roman"/>
                <w:color w:val="000000"/>
                <w:sz w:val="28"/>
                <w:szCs w:val="28"/>
                <w:lang w:eastAsia="ru-RU"/>
              </w:rPr>
              <w:lastRenderedPageBreak/>
              <w:t>заработной платы в 2013 году на 35-45 процентов обратился коллектив центральной поликлиники, скорой помощи, детской поликлиники КГБУЗ «Дальнегорская центральная городская больница». Аналогичные обращения поступили от коллективов скорой медицинской помощи КГБУЗ «Чугуевская  центральная районная больница», КГБУЗ «Яковлевская центральная районная больница».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своем обращении сотрудники скорой медицинской помощи КГБУЗ «Яковлевская центральная районная больница» пишут: «Прочитали сегодня статью и очень удивились и поразились! «На сегодняшний день средняя заработная плата врача станции скорой помощи (во Владивостоке) – 40 тысяч рублей, среднего медицинского персонала – 33 тысячи рублей, младшего персонала – более 18 тысяч рублей». Получается, с повышением зарплаты с 1 сентября мы по 50 тысяч будем получать? А вот у нас в Яковлевском районе Приморского края таких зарплат нет! Мы, видно, в другой стране живем. А что за повышение было в апреле, потом в мае и, наконец, в июле? Мы про такое не слышали…Так называемые «президентские», которые нам выплачивали, стали «стимулирующими». Не выполнили план на больных (мало инфарктов, инсультов, травм, ДТП было за месяц) по страховой медицине, и сразу «стимулирующие» сокращают. О как! Вы не подскажете, как в нашем районе увеличить заболеваемость и травматизм? Уж больно не хочется в зарплате терять…».</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Администрацией Приморского края в целях реализации положений Указа Президента Российской Федерации от 07.05.2012 № 597 «О мероприятиях по реализации государственной социальной политики» приняты распоряжения от 03.12.2012 № 349-ра «О мерах по повышению заработной платы работников учреждений, расположенных на территории Приморского края», от 27.02.2013 № 52а-ра «Об утверждении «дорожных карт» в отраслях бюджетной сферы Приморского края», в которых утверждены целевые показатели темпа роста заработной платы в период с 2012 по 2018 годы. В соответствии с указанными распоряжениями, средняя заработная плата врачей и работников медицинских организаций, имеющих высшее медицинское (фармацевтическое) или иное высшее образование (предоставляющих медицинские услуги), а также среднего и младшего медицинского персонала в 2013 году должна вырасти на 20 процентов. Оклады медицинских работников утверждены постановлением Администрации Приморского края от 20.09.2011 № 241-па «Об оплате труда работников государственных учреждений Приморского края» и приказом департамента здравоохранения Приморского края от 18.10.2011 № 585-о. Рост заработной платы работников учреждений, подведомственных департаменту здравоохранения, в 2013 году осуществляется в два этапа: со второго квартала 2013 года за счет увеличения стимулирующих выплат и с 01 октября 2013 года - за счет увеличения окладов в 1,055 раза.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Вместе с тем, как показывают жалобы, медицинские работники не понимают, почему все принятые меры привели к уменьшению заработной платы. Такая ситуация возникла в связи с тем, что до 2013 года медицинские </w:t>
            </w:r>
            <w:r w:rsidRPr="00C132C9">
              <w:rPr>
                <w:rFonts w:ascii="Times New Roman" w:eastAsia="Times New Roman" w:hAnsi="Times New Roman" w:cs="Times New Roman"/>
                <w:color w:val="000000"/>
                <w:sz w:val="28"/>
                <w:szCs w:val="28"/>
                <w:lang w:eastAsia="ru-RU"/>
              </w:rPr>
              <w:lastRenderedPageBreak/>
              <w:t>работники получали дополнительное вознаграждение в рамках национального проекта «Здоровье» вне зависимости от результатов деятельности. Переходный период к оплате по эффективному контракту от собственных результатов труда привел к уменьшению выплат в сравнении с прошлым годом. Кроме этого, с 2013 года финансирование выплат медицинским работникам производится через систему тарифов на оплату медицинской помощи в рамках базовой программы обязательного медицинского страхования на территориях субъектов Российской Федерации. Территориальное тарифное соглашение по оплате медицинской помощи (медицинских услуг) в системе обязательного медицинского страхования (далее – ОМС) на территории Приморского края было утверждено 06 февраля 2013 года. Однако вопрос о финансовом обеспечении стимулирующих выплат в Приморском крае решился только после утверждения 22 марта 2013 года дополнительного соглашения к Территориальному тарифному соглашению по оплате медицинской помощи (медицинских услуг) в системе обязательного медицинского страхования на территории Приморского края на 2013 год от 06.02.2013. На совещании под руководством Губернатора Приморского края 20.03.2013 принято решение об увеличении с 01 апреля 2013 года тарифов на медицинские услуги в части заработной платы в 1,1 раза для медицинских организаций, работающих в системе обязательного медицинского страхования Приморского края, кроме станций (подстанций) скорой медицинской помощи, и внесены изменения в тарифы на медицинские услуги для оплаты медицинской помощи, оказываемой медицинскими организациями системы ОМС. Вместе с тем, повышение оплаты труда в тарифе ОМС с 1 апреля 2013 года ситуацию в части роста среднемесячной заработной платы медицинским работникам, безусловно, поправило, однако средства в лечебно-профилактические учреждения от страховых медицинских организаций в июне еще не поступили.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Уменьшение размера заработной платы - не единственная проблема, поднятая медиками в своих обращениях. Медицинских работников волновали проблемы сокращения терапевтических и педиатрических участков при той же оплате труда, повышения квалификации среднего медицинского персонала за счет личных средств.</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С целью восстановления нарушенных прав медицинских работников Уполномоченный по правам человека обратился в департамент здравоохранения Приморского края. В ходе проведенных проверок установлено, что в связи с дефицитом врачебных кадров происходит сокращение терапевтических и педиатрических участков. Так, в КГБУЗ «Дальнегорская городская больница» администрацией больницы проведено укрупнение с 18 до 16 терапевтических участков, что привело к превышению рекомендуемой численности обслуживаемого населения на участке. В связи с этим, администрации больницы указано на необходимость применения стимулирующих выплат врачам терапевтам участковым при превышении рекомендованной Министерством здравоохранения Российской Федерации </w:t>
            </w:r>
            <w:r w:rsidRPr="00C132C9">
              <w:rPr>
                <w:rFonts w:ascii="Times New Roman" w:eastAsia="Times New Roman" w:hAnsi="Times New Roman" w:cs="Times New Roman"/>
                <w:color w:val="000000"/>
                <w:sz w:val="28"/>
                <w:szCs w:val="28"/>
                <w:lang w:eastAsia="ru-RU"/>
              </w:rPr>
              <w:lastRenderedPageBreak/>
              <w:t>численности обслуживаемого населения на участке, проведения разукрупнения участков и принятия мер по привлечению врачебных кадров в медицинскую организацию с целью повышения доступности первичной медико-санитарной помощи населению Дальнегорского городского округа.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Ежегодно Уполномоченный по правам человека сталкивается с ситуациями, когда граждане жалуются на нарушения своих прав, но при этом трудовые отношения не оформляются в соответствии с нормами действующего законодательства. При трудоустройстве, полагаясь на доверие и устные обещания работодателя, граждане соглашаются на всё ради рабочего места. Трудовой договор не заключается официально, и работники, не понимая этого, становятся, по сути, бесправными. В ответ на свои законные требования они сталкиваются с наглостью и цинизмом недобросовестных работодателей. Наличие трудовых отношений при таких обстоятельствах необходимо устанавливать в суде. Однако судебная практика показывает, что граждане не могут представить доказательства о приеме на работу, следовательно, работодатель свободно уходит от ответственности, а граждане остаются без вознаграждения за свой труд.</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Так, к Уполномоченному по правам человека за защитой трудовых прав обратилась жительница г. Владивостока. В своем обращении заявительница указывает, что она 1,5 месяца работала в магазине «Бонжур» без оформления трудового договора. При поступлении на работу ей было обещано официальное оформление, однако обещание выполнено не было. При увольнении она не получила полагающуюся ей заработную плату и окончательный расчет.</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Для содействия в защите трудовых прав заявительницы Уполномоченный по правам человека обратился в Государственную инспекцию труда в Приморском крае. Инспекцией было установлено, что у данного индивидуального предпринимателя отсутствуют документы, подтверждающие трудовую деятельность заявительницы. В данной ситуации установить факт работы гражданки В. возможно только в судебном порядке.</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то же время в ходе проведенной проверки данного работодателя (ИП Малышев А.В.) установлены и иные факты нарушения трудового законодательства. В частности, не проводились обязательные медицинские осмотры работников, аттестация рабочих мест по условиям труда. По результатам проверки, в соответствии со статьей 357 Трудового кодекса, работодателю выдано предписание, обязывающее устранить выявленные нарушения и подлежащее обязательному исполнению. За допущенные нарушения трудового законодательства ИП Малышев А.В. привлечен к административной ответственности в виде штрафа по части 1 статьи 5.27 Кодекса Российской Федерации об административных правонарушениях – нарушение законодательства о труде и об охране труда.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Гражданка О. была принята на работу в ООО «Лотос» т/ц «Лазурный» на должность фасовщика с проживанием в общежитии на территории организации. Она подписала трудовой договор, однако второй экземпляр договора ей не отдали, пояснив, что официально она будет трудоустроена </w:t>
            </w:r>
            <w:r w:rsidRPr="00C132C9">
              <w:rPr>
                <w:rFonts w:ascii="Times New Roman" w:eastAsia="Times New Roman" w:hAnsi="Times New Roman" w:cs="Times New Roman"/>
                <w:color w:val="000000"/>
                <w:sz w:val="28"/>
                <w:szCs w:val="28"/>
                <w:lang w:eastAsia="ru-RU"/>
              </w:rPr>
              <w:lastRenderedPageBreak/>
              <w:t>через три месяца. По истечении шести месяцев её уволили без объяснения причин, не выплатив заработную плату за 2,5 месяца.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Прокуратура Советского района г. Владивостока провела проверку и установила, что трудовой договор с гражданкой О. не заключался, начисления заработной платы не производились, денежные средства не выплачивались. Таким образом, защищать свои права гражданка О. вынуждена только в суде.</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С просьбой об оказании содействия в возвращении домой обратилась в адрес Уполномоченного по правам человека жительница Приморского края У., работающая на рыбообрабатывающем предприятии в Камчатском крае. В своем обращении она сообщала: «…поехали с мужем на заработки от фирмы. Но работы как таковой тут нет, нас держат, как заложников, заставляют работать против нашего желания. Домой не отправляют. Обещали в агентстве месяц или полтора работы, а мы тут уже третий месяц…». Для выяснения реальной ситуации и оказания жителям Приморского края помощи Уполномоченный по правам человека обратился к Уполномоченному по правам человека в Камчатском крае.</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Рассматривая обращение гражданки У., Уполномоченный по правам человека в Камчатском крае установил, что гражданка У. заключила договор на оказание услуг в сфере трудоустройства с кадровым агентством «Камчатский труженик» (агентство расположено по адресу: г. Уссурийск Приморского края, ул. Калинина, 32-7), согласно которому работодатель оплачивает проезд лишь к месту работы. Согласно условиям трудового договора от 14.06.2013 с ООО «Северо-Восточная компания» оклад составляет 5100 рублей, районный коэффициент 80 процентов оклада; оплата проезда по окончанию трудового договора обратно к месту жительства не предусмотрена; срок окончания трудового договора – до окончания сезонных работ, но не позднее 15 октября 2013 года.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Таким образом, указанные условия данных договоров не нарушались. Отработав два месяца, гражданка У. рассчитывала вернуться домой. Однако выплаченных денежных средств было недостаточно для приобретения обратного билета. Такая ситуация типична при заключении агентских договоров по поиску работы. Очевидно, что потенциальные работники вводятся в заблуждение относительно периода работы, размеров оплаты их труда. Как правило, устно оговаривается заработок значительно большего размера. В трудовом договоре, который заключается работниками по прибытии на предприятие, значится совершенно другое. И фактически работодатель оплачивает только письменно обусловленный заработок, объясняя это «низкими уловами» и отсутствием оплаты за поставленную продукцию.</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В докладе 2012 года Уполномоченный по правам человека отмечал, что аттестации рабочих мест по условиям труда (далее – аттестация рабочих мест) отводится ведущая роль при оценке профессиональных рисков и решении вопросов улучшения условий и охраны труда. К сожалению, анализ деятельности работодателей по аттестации рабочих мест свидетельствует о </w:t>
            </w:r>
            <w:r w:rsidRPr="00C132C9">
              <w:rPr>
                <w:rFonts w:ascii="Times New Roman" w:eastAsia="Times New Roman" w:hAnsi="Times New Roman" w:cs="Times New Roman"/>
                <w:color w:val="000000"/>
                <w:sz w:val="28"/>
                <w:szCs w:val="28"/>
                <w:lang w:eastAsia="ru-RU"/>
              </w:rPr>
              <w:lastRenderedPageBreak/>
              <w:t>недостаточных темпах и объёмах этой работы в текущем году. В среднем в Приморском крае в организациях всех видов экономической деятельности аттестовано менее трети рабочих мест, при этом сохранилась тенденция выявления значительного количества рабочих мест с вредными и опасными условиями труда. В первом полугодии 2013 года из общего количества аттестованных рабочих мест признаны по условиям труда вредными и (или) опасными более 47 процентов. Сложившееся положение с состоянием условий и охраны труда в организациях свидетельствует о недостаточном внимании работодателей к состоянию охраны труда при осуществлении ими своей деятельности, а также об отсутствии заинтересованности в соблюдении законодательства об охране труда и проведении мероприятий по улучшению условий и охраны труда на рабочих местах.</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2013 году к Уполномоченному по правам человека продолжали поступать обращения граждан, связанные с вопросами аттестации рабочих мест. Так, сотрудники ООО «Ротекс», обратившись к Уполномоченному по правам человека, сообщили, что работодатель, ссылаясь на отсутствие аттестации рабочих мест, лишает их всех видов компенсации за работу во вредных условиях, в том числе предоставления дополнительного отпуска. С целью защиты трудовых прав граждан Уполномоченный по правам человека обратился в Государственную инспекцию труда в Приморском крае. Проведенная проверка показала, что право заявителей на дополнительный оплачиваемый отпуск за работу во вредных условиях труда, а также количество дней, положенных за такую работу, в настоящее время установить невозможно в связи с тем, что аттестация рабочих мест работодателем не завершена. Таким образом, сотрудники, осуществляющие свою трудовую деятельность во вредных условиях труда, должности которых не числятся в «Списке производств, цехов, профессий и должностей с вредными условиями труда, работа в которых дает право на дополнительный отпуск и сокращенный рабочий день», лишены права на какие-либо льготы и компенсации до момента окончания проведения аттестации рабочих мест.</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О нарушении своих прав при расчете среднего заработка, на основании которого производится доплата отпуска, обратилась гражданка К. В своем обращении к Уполномоченному по правам человека она указала, что является сотрудником администрации города Владивостока. В апреле 2013 года была переведена из одного структурного подразделения администрации в другое. Получив отпускные, заявитель обнаружила, что их сумма значительно меньше, чем та, на которую она рассчитывала. На устные обращения она получила объяснение, что сумма отпускных начислена ей исходя из периода по последнему месту работы, при этом заработная плата с переходом на новое место работы значительно уменьшилась.</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В интересах гражданки К. Уполномоченный по правам человека обратился в Государственную инспекцию труда в Приморском крае, которой установлено нарушение её прав. Так, согласно требованиям положения «Об особенностях порядка исчисления средней заработной платы» (далее - Положение), утвержденного постановлением Правительства Российской </w:t>
            </w:r>
            <w:r w:rsidRPr="00C132C9">
              <w:rPr>
                <w:rFonts w:ascii="Times New Roman" w:eastAsia="Times New Roman" w:hAnsi="Times New Roman" w:cs="Times New Roman"/>
                <w:color w:val="000000"/>
                <w:sz w:val="28"/>
                <w:szCs w:val="28"/>
                <w:lang w:eastAsia="ru-RU"/>
              </w:rPr>
              <w:lastRenderedPageBreak/>
              <w:t>Федерации от 24.12.2007 № 922, расчет среднего заработка работника независимо от режима его работы производится исходя из фактически начисленной ему заработной платы и фактически отработанного им времени за 12 календарных месяцев, предшествующих периоду, в течение которого за работником сохраняется средняя заработная плата. В нарушение указанного Положения работодателем – администрацией г. Владивостока расчет был сделан исходя из 2 месяцев работы. В ходе проведения проверки был произведен перерасчет среднего заработка, на основании которого заявителю произведена доплата отпуска в сумме 23566,56 рубля.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Уполномоченному по правам человека поступают обращения граждан по поводу нарушения трудовых прав работодателями, головные офисы которых находятся за пределами Приморского края. Обратившаяся к Уполномоченному по правам человека гражданка Ф. осуществляла свою трудовую деятельность в ЗАО «Связной Логистика». В рамках работы по данному обращению Уполномоченный по правам человека направил запрос в Государственную инспекцию труда в Приморском крае, которая в ходе проверки установила, что ЗАО «Связной Логистика» зарегистрировано в г. Москве. Представительство Дальневосточного филиала в г. Хабаровске осуществляет только кадровое обеспечение, в связи с чем обращение гражданки Ф. пришлось направить для рассмотрения в Государственную инспекцию труда в г. Москве.</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Работники филиала «СУ № 719» ФГУП «ГУСС «Дальспецстрой» при Спецстрое России», расположенного по адресу: г. Хабаровск, ул. Истомина, д. 22 А, в своем обращении Уполномоченному указали, что заработная плата сотрудников указанного филиала, осуществляющих свою трудовую деятельность в г. Владивостоке, в январе 2013 года была снижена на 50 процентов. Выяснить причины данного нарушения своих прав заявители не могут, так как в филиале никто не может дать ответ на их обращения, а с головным офисом (г. Хабаровск) связаться не могут. С целью содействия гражданам в восстановлении их нарушенных прав Уполномоченный обратился в Государственную инспекцию труда в Хабаровском крае.</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Оказавшись в такой ситуации, гражданин рассчитывает на быструю помощь и содействие, но, к сожалению, такие обстоятельства не позволяют оперативно принять меры к работодателю и восстановить нарушенные трудовые права.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Неоднократно в своих докладах Уполномоченный по правам человека указывал на недостаточное использование такого рычага воздействия на работодателя, как привлечение к административной и уголовной ответственности. Так, гражданин Б. обратился к Уполномоченному по правам человека по вопросу нарушения трудовых прав и исполнения решения суда. Заявитель указал, что при увольнении работодатель не произвел с ним расчет и не выплатил часть заработной платы. Свои права гражданин Б. отстаивал в суде, судебное решение было принято в его пользу, однако получить свою заработную плату заявитель не мог больше года. Руководителю юридического лица было вручено предупреждение по статье </w:t>
            </w:r>
            <w:r w:rsidRPr="00C132C9">
              <w:rPr>
                <w:rFonts w:ascii="Times New Roman" w:eastAsia="Times New Roman" w:hAnsi="Times New Roman" w:cs="Times New Roman"/>
                <w:color w:val="000000"/>
                <w:sz w:val="28"/>
                <w:szCs w:val="28"/>
                <w:lang w:eastAsia="ru-RU"/>
              </w:rPr>
              <w:lastRenderedPageBreak/>
              <w:t>315 Уголовного кодекса Российской Федерации, при этом имеющиеся у него денежные средства не были направлены на исполнение решения суда, а распределены по своему усмотрению. Дознавателем отдела судебных приставов по Советскому району г. Владивостока было вынесено постановление об отказе в возбуждении уголовного дела. Уполномоченный по правам человека не согласился с такой оценкой действий должника и обратился в Управление Федеральной службы служебных приставов по Приморскому краю. Уголовное дело в отношении работодателя было возбуждено и в короткий срок направлено в суд. Руководитель организации, не ожидавший такой развязки, вернул весь долг гражданину Б. прямо в зале суда. Об этом заявитель сообщил Уполномоченному по правам человека, поблагодарив за помощь в защите его прав.</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Кроме вопросов о невыплате или несвоевременной выплате заработной платы, с которым обращается подавляющее большинство заявителей по данной категории прав, в обращениях граждан также звучат жалобы на иные нарушения трудовых прав, в том числе на незаконное увольнение.</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По информации заявителя К., он продолжительное время обращается во все инстанции по поводу систематического нарушения руководством ОАО «ГМК «Дальполиметалл» трудовых прав, так как более 10 лет работникам не предоставляются положенные дополнительные отпуска. Это послужило причиной принятия руководством предприятия решения о прекращении трудового соглашения с ним в связи с сокращением штата. В интересах заявителя Уполномоченным по правам человека было направлено обращение в Государственную инспекцию труда в Приморском крае. Проведенная проверка показала многочисленные нарушения ОАО «ГМК «Дальполиметалл» трудовых прав сотрудников, в том числе непредставление дополнительных дней отпуска за работу в подземных условиях, а также неисполнение выданных ранее предписаний Государственной инспекции труда. Также по итогам проверки установлено, что при прекращении трудового договора с гражданином К. работодателем (ОАО «ГМК «Дальполиметалл») нарушены требования части 5 статьи 373 Трудового Кодекса, следовательно, приказ о прекращении трудового договора подлежит отмене. По вопросу предоставления дополнительных отпусков Государственной инспекцией труда в Приморском крае было вынесено предписание исполнительному директору ОАО «ГМК «Дальполиметалл». Однако в настоящее время ОАО «ГМК «Дальполиметалл» обжалует данное предписание в судебной коллегии по гражданским делам Верховного суда Российской Федерации.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Что касается практики расторжения работодателем трудового договора в связи с сокращением штата сотрудников, то в первую очередь, как правило, увольняют работников пенсионного и предпенсионного возраста.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Так, к Уполномоченному по правам человека с просьбой помочь в сложившейся ситуации обратилась гражданка Н. – врач-педиатр КГБУЗ «Михайловская центральная районная больница». Заявитель имеет 29 лет трудового стажа, у неё на иждивении находятся дети, два нетрудоспособных </w:t>
            </w:r>
            <w:r w:rsidRPr="00C132C9">
              <w:rPr>
                <w:rFonts w:ascii="Times New Roman" w:eastAsia="Times New Roman" w:hAnsi="Times New Roman" w:cs="Times New Roman"/>
                <w:color w:val="000000"/>
                <w:sz w:val="28"/>
                <w:szCs w:val="28"/>
                <w:lang w:eastAsia="ru-RU"/>
              </w:rPr>
              <w:lastRenderedPageBreak/>
              <w:t>инвалида детства 1 и 2 группы, и престарелая мать. Несмотря на то, что до назначения пенсии остался незначительный срок и заявительница является единственным кормильцем в семье, руководство больницы приняло решение об увольнении её в связи с сокращением численности штата.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интересах заявителя Уполномоченный по правам человека обратился в департамент здравоохранения Приморского края. Проверка, проведенная департаментом здравоохранения, нарушений прав заявителя при сокращении не установила. Вместе с тем, по запросу Уполномоченного по правам человека в Государственную инспекцию по труду было установлено, что права заявителя при проведении процедуры сокращения нарушены. Главный врач КГБУЗ «Михайловская центральная районная больница» привлечен к административной ответственности, ему выдано предписание об устранении нарушений Трудового кодекса.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Следует отметить, что проверками, проведенными органами прокуратуры и Государственной инспекций труда в Приморском крае по обращению Уполномоченного по правам человека, подтверждаются не только факты, указанные заявителями, но выявляются и другие нарушения трудового законодательства.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адрес Уполномоченного по правам человека за содействием в восстановлении нарушенных трудовых прав обратился гражданин С., который заявил об отказе работодателя оплатить период, когда гражданин С. находился на обследовании в Приморском центре профессиональной патологии.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интересах заявителя Уполномоченный по правам человека обратился в Государственную инспекцию труда в Приморском крае для проведения проверки соблюдения трудового законодательства. Проведенной проверкой установлено, что заявитель не предоставил работодателю заявление на прохождение внеочередного медицинского осмотра в связи с медицинскими рекомендациями, а также не представил направление медицинского учреждения на обследование в Приморский центр профессиональной патологии, в связи с чем у работодателя не было оснований произвести соответствующие выплаты. Однако в ходе проверки были выявлены другие нарушения трудового законодательства: заявителю не были предоставлены предусмотренные законом компенсации по результатам аттестации рабочих мест, а именно:</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повышение оплаты труда (в соответствии со статьей 147 Трудового кодекса конкретный размер повышения оплаты устанавливается работодателем с учетом мнения представительного органа работников);</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ежегодный дополнительный отпуск (статья 117 Трудового кодекса);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сокращенная продолжительность рабочего времени (статья 92 Трудового кодекса).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По результатам проверки выдано предписание об устранении выявленных нарушений, работодатель привлечен к административной ответственности.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Анализ обращений граждан и результатов проведенных проверок </w:t>
            </w:r>
            <w:r w:rsidRPr="00C132C9">
              <w:rPr>
                <w:rFonts w:ascii="Times New Roman" w:eastAsia="Times New Roman" w:hAnsi="Times New Roman" w:cs="Times New Roman"/>
                <w:color w:val="000000"/>
                <w:sz w:val="28"/>
                <w:szCs w:val="28"/>
                <w:lang w:eastAsia="ru-RU"/>
              </w:rPr>
              <w:lastRenderedPageBreak/>
              <w:t>надзорных органов показывает, что в большей части доводы, изложенные в жалобах на работодателей, подтверждаются. В связи с этим особое значение имеет деятельность органов власти по обеспечению трудовых прав.</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ind w:firstLine="709"/>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32"/>
                <w:szCs w:val="32"/>
                <w:lang w:eastAsia="ru-RU"/>
              </w:rPr>
              <w:t>5. Право на образование,</w:t>
            </w:r>
          </w:p>
          <w:p w:rsidR="00C132C9" w:rsidRPr="00C132C9" w:rsidRDefault="00C132C9" w:rsidP="00C132C9">
            <w:pPr>
              <w:spacing w:after="0" w:line="240" w:lineRule="auto"/>
              <w:ind w:firstLine="709"/>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32"/>
                <w:szCs w:val="32"/>
                <w:lang w:eastAsia="ru-RU"/>
              </w:rPr>
              <w:t>права и законные интересы ребенка</w:t>
            </w:r>
          </w:p>
          <w:p w:rsidR="00C132C9" w:rsidRPr="00C132C9" w:rsidRDefault="00C132C9" w:rsidP="00C132C9">
            <w:pPr>
              <w:spacing w:after="0" w:line="240" w:lineRule="auto"/>
              <w:ind w:firstLine="709"/>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32"/>
                <w:szCs w:val="32"/>
                <w:lang w:eastAsia="ru-RU"/>
              </w:rPr>
              <w:t> </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Право на образование является одним из основных и неотъемлемых конституционных прав граждан в нашей стране. Статья 43 Конституции Российской Федерации провозглашает право каждого на получение общедоступного и бесплатного дошкольного, основного общего и среднего профессионального образования, а также на конкурсной основе бесплатного высшего образования.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Несмотря на то, что право на образование гарантировано законодательством Российской Федерации, проблема доступности дошкольного образования остается одной из самых острых на протяжении многих лет. Задачу обеспечить детей путевками в дошкольные учреждения к 2015 году поставил Губернатор края. По его инициативе было увеличено финансирование краевой целевой программы «Развитие образования Приморского края» на 2013-2017 годы». По информации Администрации Приморского края за 2013 год очередь в детские сады для детей в возрасте от 3 до 7 лет сократилась с 5263 до 2815 человек. Семь дошкольных образовательных учреждений были открыты после реконструкции и капитального ремонта в г. Владивостоке, г. Находке,   Михайловском районе,   с. Сергеевка Партизанского района. В средней школе № 11 г. Уссурийска после реконструкции при участии средств краевого бюджета открыт дошкольный блок. Вступил в действие детский сад по системе «детский сад-школа». Проблема с местами в дошкольных учреждениях ликвидирована в городских округах: Артем, Дальнегорск, Находка, Спасск-Дальний и Уссурийск, а также в сельских населенных пунктах Анучинского, Октябрьского, Пожарского, Михайловского и Хорольского муниципальных районов. В г. Фокино, Шкотовском и Партизанском муниципальных районах очередь в детские сады составляет более ста человек.   Наиболее   сложная   обстановка   остается   в   г. Владивостоке, где 2002 ребенка ожидают путевки в детский сад.</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Вместе с тем решение данной проблемы заключается не только в реконструкции и строительстве новых дошкольных образовательных учреждений, позволяющих увеличить количество мест. Нарушение конституционных прав граждан на общедоступное дошкольное образование порождает серьезные социальные проблемы.</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В сложной ситуации оказалась гражданка С., воспитывающая троих детей. В 2011 году через 10 дней после рождения дочери она встала на учет для получения путевки в дошкольные учреждения № 39 и 17 г. Уссурийска. С июля 2012 года пытаясь получить место в детском саду, она обращалась к </w:t>
            </w:r>
            <w:r w:rsidRPr="00C132C9">
              <w:rPr>
                <w:rFonts w:ascii="Times New Roman" w:eastAsia="Times New Roman" w:hAnsi="Times New Roman" w:cs="Times New Roman"/>
                <w:color w:val="000000"/>
                <w:sz w:val="28"/>
                <w:szCs w:val="28"/>
                <w:lang w:eastAsia="ru-RU"/>
              </w:rPr>
              <w:lastRenderedPageBreak/>
              <w:t>заведующим указанных образовательных учреждений, но каждый раз получала отказ. В своем обращении к Уполномоченному по правам человека гражданка С. пишет: «…мне отказывали, так как моя очередность как многодетной мамы-одиночки может наступить только после иных категорий граждан, путевки которым предоставляются вне очереди. Я не могу с этим согласиться. С июля 2012 года, после исполнения ребенку 1,5 года, работодатель прекратил выплачивать пособие по уходу за ребенком, у меня нет средств к существованию». Работая по данному обращению, Уполномоченный по правам человека обратился в управление образования и молодежной политики администрации г. Уссурийска. Согласно ответу, предоставить место в дошкольных учреждениях, заявленных гражданкой С., возможно только с лета 2013 года. Вместе с тем заявительнице было предложено несколько иных вариантов, которыми она может воспользоваться.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Недостаточный уровень профессиональной подготовки работников дошкольного образования влечет нарушение прав детей при посещении дошкольных образовательных учреждений, о чем свидетельствуют обращения родителей в адрес Уполномоченного по правам человека. Так, гражданка П. сообщила, что её сын посещает муниципальное бюджетное дошкольное образовательное учреждение «Центр развития ребенка - детский сад №187 г. Владивостока». В марте 2013 года на родительском собрании родителей проинформировали о сокращении рабочего дня воспитателей с 19.00 до 18.30 часов ввиду «маленькой» заработной платы. 1 апреля 2013 года воспитатель группы, посчитав, что у неё закончился рабочий день, в 18.30 покинула свое рабочее место, оставив ребенка заявителя в холле учреждения с охранником.</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интересах гражданки П. и её малолетнего ребенка Уполномоченный по правам человека обратился в администрацию г. Владивостока. По данному факту специалистом управления по работе с муниципальными учреждениями образования была проведена проверка, в ходе которой установлено, что согласно п. 2.12 должностной инструкции воспитатель несет ответственность за охрану жизни и здоровья, безопасность воспитанников во время образовательно-воспитательного процесса. В соответствии с уставом МБДОУ № 187 режим работы дошкольного учреждения до 19.00 и в соответствии с коллективным договором рабочий день воспитателя длится до 19.00. Вносить изменения в график работы воспитатель не вправе, что отражено в коллективном договоре, с пунктами которого все работники МБДОУ №187 ознакомлены. По итогам проведённой проверки воспитатель группы была привлечена к дисциплинарной ответственности за ненадлежащее исполнение своих должностных обязанностей, и.о. руководителя дошкольного образовательного учреждения было указано на ослабленный контроль за организацией охраны жизни и здоровья детей в дошкольном образовательном учреждении, необходимость соблюдения правил внутреннего трудового распорядка всеми работниками дошкольного учреждения.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lastRenderedPageBreak/>
              <w:t>Обращения в адрес Уполномоченного по правам человека показали, что и в г. Владивостоке, и в Приморском крае родители, дети которых посещают детские дошкольные учреждения, столкнулись с ситуацией, когда руководители детских садов систематически предлагают сдавать денежные средства на различные нужды детских учреждений. Причем тем родителям, которые решаются ответить отказом, дают понять, что этот отказ может повлечь за собой определенные последствия. Так, жительница г. Владивостока гражданка С. сообщила, что водит свою дочь в детский сад № 136, где с родителей постоянно собирают деньги на нужды детского сада. Никаких платежных документов не предоставляют.</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Уполномоченный по правам человека направил обращение в адрес начальника управления по работе с муниципальными учреждениями образования администрации г. Владивостока. В ответе указано, что все дошкольные образовательные учреждения г. Владивостока получают финансирование из городского бюджета, но они вправе привлекать дополнительные финансовые средства за счет добровольных пожертвований и целевых взносов физических и (или) юридических лиц. При этом добровольные пожертвования должны поступать на лицевой внебюджетный счет, открытый каждому муниципальному образовательному учреждению г. Владивостока, сборы наличных средств не допускаются. В связи с обращением гражданки С. руководителю МБДОУ № 136 строго указано на недостаточную разъяснительную работу с педагогическим коллективом и родителями по вопросам финансирования учреждения. Представляется, что управлению по работе с муниципальными учреждениями образования администрации г. Владивостока необходимо провести соответствующую работу со всеми руководителями детских дошкольных учреждений.</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последнее время произошли значительные изменения в образовательной сфере. Меры по модернизации системы общего образования, проводимые в крае, были направлены на улучшение условий обучения школьников, повышение качества общего образования, внедрение современных информационных технологий в учебно-воспитательный процесс и повышение социального статуса учителей. Так, в Приморский край в рамках проекта по модернизации общего образования поступило новое оборудование, которое направлено в более чем 500 школ всех городов и районов Приморья. Это портативные компьютеры, интерактивные системы и системы видеоконференцсвязи, лабораторные системы и робототехническое оборудование, дидактические интерактивные пособия. Каждый компьютер оснащён учебным программным обеспечением для музицирования, мультиплицирования, работы с мультимедийным контентом.</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Национальный проект «Образование» реализуется по трем направлениям: «Государственная поддержка талантливой молодежи», «Ежемесячное денежное вознаграждение за классное руководство» и «Поощрение лучших учителей». По направлению «Государственная поддержка талантливой молодежи» предполагается присуждение 23-х премий по итогам региональных конкурсных мероприятий. Ежегодно </w:t>
            </w:r>
            <w:r w:rsidRPr="00C132C9">
              <w:rPr>
                <w:rFonts w:ascii="Times New Roman" w:eastAsia="Times New Roman" w:hAnsi="Times New Roman" w:cs="Times New Roman"/>
                <w:color w:val="000000"/>
                <w:sz w:val="28"/>
                <w:szCs w:val="28"/>
                <w:lang w:eastAsia="ru-RU"/>
              </w:rPr>
              <w:lastRenderedPageBreak/>
              <w:t>департаментом образования и науки Приморского края утверждается и проводится комплекс мероприятий, направленных на выявление, поддержку и сопровождение одаренных детей, талантливой молодежи в муниципальных образованиях Приморского края. Это более 150 мероприятий регионального и муниципального уровня по различным направлениям: творчество, научно-исследовательская деятельность, спорт, социально-значимая и общественная деятельность. Победителями конкурса на звание «Лучший учитель-2013» стали 13 учителей. Все они получили премию в размере 200 тысяч рублей. Всего в 2013 году участие в конкурсе приняли 82 преподавателя из 23 муниципальных образований Приморского края. На конкурсе были представлены все типы образовательных учреждений: муниципальные школы, школы с углубленным изучением отдельных предметов, гимназии, лицеи, колледжи при вузах и учреждения начального профессионального образования. Среди претендентов больше всего было учителей начальных классов – 16, русского языка и литературы – 11, информатики – 8, истории и обществознания – 7. Средний возраст конкурсантов – 44 года. Самому молодому педагогу 31 год, самому старшему – 65 лет. За семь лет реализации проекта в конкурсе лучших учителей приняли участие 1542 человека. В результате конкурсного отбора 595 учителей Приморского края вошли в число лучших учителей России.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Вместе с тем, в 2013 году не утратила актуальность проблема закрытия малокомплектных школ. Эта проблема достаточно часто озвучена и в средствах массовой информации.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«К вам обращаются работники Боголюбовского филиала средней школы с. Орехово и детсада, работающего при школе. В районе решается вопрос закрытия школы и детсада из-за нехватки денежных средств. Помогите нам отстоять школу и детский сад», - писали Уполномоченному по правам человека.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данном образовательном учреждении обучается 38 детей, в дошкольной группе - 14 воспитанников. Уполномоченный по правам человека обратился к главе Дальнереченского муниципального образования о недопустимости нарушения права жителей с. Боголюбовка на образование путем закрытия школы и детского сада. Школа продолжает обучать детей.</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За последние два года общее количество малокомплектных школ сократилось на 22 процента. Считалось, что ликвидация малокомплектных школ в предыдущие годы проводилась с целью сокращения неэффективных расходов. При этом не всегда учитывалось мнение жителей поселений, которые заинтересованы в сохранении школ, поскольку школа – это еще и культурный общественный центр. Один из вариантов сохранения малокомплектных школ, как показывает практика других субъектов Российской Федерации, объединение детского сада и школы, что позволит оптимизировать расходы учреждений, эффективно использовать их ресурсы. Пример такого сотрудничества уже есть в Октябрьском районе. Для сохранения достойного уровня получаемых знаний в малокомплектных школах, где отсутствуют учителя-предметники, внедряется дистанционное </w:t>
            </w:r>
            <w:r w:rsidRPr="00C132C9">
              <w:rPr>
                <w:rFonts w:ascii="Times New Roman" w:eastAsia="Times New Roman" w:hAnsi="Times New Roman" w:cs="Times New Roman"/>
                <w:color w:val="000000"/>
                <w:sz w:val="28"/>
                <w:szCs w:val="28"/>
                <w:lang w:eastAsia="ru-RU"/>
              </w:rPr>
              <w:lastRenderedPageBreak/>
              <w:t>обучение. Также с помощью центров дистанционного обучения учителя сельских школ смогут участвовать в обучающих семинарах, конференциях, педсоветах, повышать свой профессионализм.</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Следует отметить, что в Приморском крае совершенствуется система  перевозки детей в школы, расположенные в других населенных пунктах. В текущем году продолжилась закупка новых комфортабельных школьных автобусов, приспособленных специально для транспортировки детей.</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Как отмечалось ранее, система начального и среднего профессионального образования в Приморье не в полной мере отвечала запросу рынка труда. Устаревшая материально-техническая база, износ учебно-производственного и лабораторного оборудования большинства краевых государственных образовательных учреждений начального профессионального образования не позволяли обеспечить подготовку рабочих кадров современного уровня.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настоящее время требования к рабочим кадрам очень высоки и предполагают наличие знаний в области информационных технологий, иностранных языков и другое. Вступивший с 1 сентября 2013 года новый Федеральный закон «Об образовании в Российской Федерации», который предусматривает объединение образовательных учреждений начального профессионального образования с учебными заведениями среднего, а также их присоединение к более сильным учреждениям призван  изменить ситуацию и обеспечить подготовку высококвалифицированных кадров.</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последние годы уделяется достаточно внимания вопросам, обеспечивающим права и интересы детей и семей с детьми. Однако, несмотря на положительную динамику некоторых демографических и социальных показателей, предоставление многочисленных мер социальной поддержки на федеральном и региональном уровне, создание необходимых условий для роста благосостояния детей, защиты их прав и интересов по-прежнему остается актуальным.</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соответствии с действующим законодательством департаментом труда и социального развития Приморского края проводится ряд мероприятий, направленных на поддержку социально-уязвимых категорий граждан, к которым, в первую очередь, относятся семьи с детьми, находящиеся в трудной жизненной ситуации.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Реабилитационную, консультативную помощь и социальные услуги семьям с детьми оказывают 12 краевых государственных учреждений социального обслуживания семьи и детей на 1273 места и 10 нестационарных отделений краевого государственного автономного учреждения социального обслуживания «Приморский центр социального обслуживания населения» (далее - КГАУСО «ПЦСОН»).</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Ежегодно в этих учреждениях проходят реабилитацию свыше 8 тысяч несовершеннолетних детей из семей, находящихся в трудной жизненной ситуации.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Учреждениями социального обслуживания семьи и детей </w:t>
            </w:r>
            <w:r w:rsidRPr="00C132C9">
              <w:rPr>
                <w:rFonts w:ascii="Times New Roman" w:eastAsia="Times New Roman" w:hAnsi="Times New Roman" w:cs="Times New Roman"/>
                <w:color w:val="000000"/>
                <w:sz w:val="28"/>
                <w:szCs w:val="28"/>
                <w:lang w:eastAsia="ru-RU"/>
              </w:rPr>
              <w:lastRenderedPageBreak/>
              <w:t>осуществляется регулярный социальный патронаж семей несовершеннолетних, прошедших реабилитацию в учреждениях, из них особое внимание уделяется семьям группы риска. В ходе социального патронажа выявляются имеющиеся в семьях проблемы, оказывается содействие в их решении. В течение года на социальном патронаже учреждений находятся в среднем более 3 тысяч семей, оказавшихся в трудной жизненной ситуации.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Надомной службой филиалов КГАУСО «ПЦСОН» в крае организовано социальное сопровождение семей, в том числе находящихся в трудной жизненной ситуации и социально опасном положении, имеющих детей с ограниченными возможностями здоровья начиная от рождения и до достижения ими совершеннолетия.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Приморском крае 12 действующих социально-реабилитационных центров для несовершеннолетних в летний период организуют реабилитационные смены «Дошкольник» по подготовке к школе будущих первоклассников из семей, находящихся в трудной жизненной ситуации.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Для консультирования таких семей и оказания им необходимой социальной помощи на базе краевого государственного учреждения социального обслуживания «Социально-реабилитационный центр для несовершеннолетних «Парус надежды» (далее - КГКУСО «СРЦН «Парус надежды») действует Служба социальной помощи семье «Доверие», детско-родительские клубы - «Оберег», «Содружество», «Гармония», «Сотрудничество», «Школа эффективного родительства», в рамках которых проводятся родительские лектории, тренинги детско-родительских отношений, семейные праздники.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Экстренную психологическую помощь несовершеннолетним и их семьям оказывает Служба Телефона доверия, на которую ежегодно поступает свыше 5,5 тысячи звонков.</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Нестационарные социальные услуги семьям, находящимся в трудной жизненной ситуации, оказывают на территории края 10 отделений профилактики и социальной адаптации КГАУСО «ПЦСОН».</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Специалистами отделений проводится выездное консультирование семей с детьми, проживающих в отдаленных районах края, организуются социальные акции, спортивные и праздничные мероприятия. За 9 месяцев 2013 года такие консультации получили 5200 человек; проведено 356 мероприятий, в которых приняли участие 18500 человек.</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Кроме того, на базе 10 отделений профилактики и социальной адаптации в качестве перспективной формы нестационарной работы открыты 19 социально-игровых комнат для организации досуга и подготовки детей к школе, которые ежегодно посещают около 4 тысяч несовершеннолетних из семей, находящихся в социально опасном положении.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На базе КГКУСО «СРЦН «Парус надежды» и КГБУСО «Партизанский СРЦН «Дружба» открыты социальные гостиные для подростков «группы риска» и членов их семей. С подростками данной категории проводятся профилактические занятия, беседы, спортивные и культурные мероприятия. </w:t>
            </w:r>
            <w:r w:rsidRPr="00C132C9">
              <w:rPr>
                <w:rFonts w:ascii="Times New Roman" w:eastAsia="Times New Roman" w:hAnsi="Times New Roman" w:cs="Times New Roman"/>
                <w:color w:val="000000"/>
                <w:sz w:val="28"/>
                <w:szCs w:val="28"/>
                <w:lang w:eastAsia="ru-RU"/>
              </w:rPr>
              <w:lastRenderedPageBreak/>
              <w:t>Ежегодно каждым учреждением охватывается профилактической работой около 140 несовершеннолетних и родителей «группы риска».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КГКУСО «СРЦН «Парус надежды» действует отделение для девочек-подростков «группы риска» 13 - 17 лет, в том числе для беременных несовершеннолетних, по программам «Будущие мамы» и «Семейная гармония», направленным на профилактику отказов от новорожденных и прививающим семейные ценности. Ежегодно в отделении проходят реабилитацию более 130 несовершеннолетних.</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Организация вышеперечисленных мероприятий для семей с детьми, находящихся в трудной жизненной ситуации и социально опасном положении, позволяет укрепить детско-родительские отношения, решить актуальные семейные проблемы. По итогам третьего квартала 2013 года по сравнению с аналогичным периодом 2012 года в результате принятия мер численность семей в социально опасном положении снизилась в крае на 5,8 процента (3 квартал 2012 года - 1673 семьи, 3 квартал 2013 года - 1575 семей).</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Для организации оздоровления и отдыха детей из семей, находящихся в трудной жизненной ситуации, выделяются бесплатные путевки в детские оздоровительные учреждения края. За время проведения оздоровительной кампании 2013 года на средства федерального бюджета в сумме 66,40 млн рублей и краевого бюджета в сумме 25,15 млн рублей оздоровлено около 10 тысяч детей данной категории, в том числе 3406 детей отдохнуло в детских оздоровительных лагерях на базе учреждений социального обслуживания населения.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Приморском крае реализуется ряд мероприятий, направленных на поддержку многодетных семей. По состоянию на 01.10.2013 на учете в департаменте труда и социального развития Приморского края состояло 7508 многодетных семей, в которых проживало 24482 ребенка.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На предоставление мер социальной поддержки многодетным семьям в 2013 году в бюджете Приморского края предусмотрено 6283,98 тысячи рублей, по состоянию на 01.10.2013 израсходовано 5075,58 тысячи рублей (80,8 процента от запланированного объема).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Многодетным семьям, находящимся в трудной жизненной ситуации или имеющим среднедушевой доход ниже величины прожиточного минимума по независящим от них причинам, оказывается материальная помощь или государственная социальная помощь на приобретение товаров первой необходимости. 228 многодетным семьям, находящимся в трудной жизненной ситуации, оказана материальная помощь на подготовку детей к школе на сумму 762,0 тысячи рублей в соответствии с постановлением Губернатора Приморского края от 06.12.2006 № 157-пг «Об утверждении Порядка предоставления материальной помощи гражданам, находящимся в трудной жизненной ситуации».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Ежегодно в Приморском крае проводится благотворительная акция «Помоги собраться в школу», направленная на оказание помощи многодетным семьям, а также семьям, находящимся в трудной жизненной </w:t>
            </w:r>
            <w:r w:rsidRPr="00C132C9">
              <w:rPr>
                <w:rFonts w:ascii="Times New Roman" w:eastAsia="Times New Roman" w:hAnsi="Times New Roman" w:cs="Times New Roman"/>
                <w:color w:val="000000"/>
                <w:sz w:val="28"/>
                <w:szCs w:val="28"/>
                <w:lang w:eastAsia="ru-RU"/>
              </w:rPr>
              <w:lastRenderedPageBreak/>
              <w:t>ситуации и социально опасном положении. В ходе акции 6300 школьников из нуждающихся семей получили канцелярские принадлежности, ранцы, одежду и обувь. Общая сумма затраченных на данные цели средств по предварительным итогам акции составила 5422,4 тысячи рублей (в 2012 году - 4309,9 тысячи рублей), где 4480,3 тысячи рублей - спонсорские средства, 542,1 тысячи рублей - средства из бюджетов муниципальных образований края.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Вопросы защиты прав и законных интересов детей, материнства и семьи носят комплексный характер. От того, как будут решаться эти проблемы, в значительной мере зависит будущее и социально-экономическое благополучие края.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ind w:firstLine="709"/>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32"/>
                <w:szCs w:val="32"/>
                <w:lang w:eastAsia="ru-RU"/>
              </w:rPr>
              <w:t>6. Право на социальное обеспечение</w:t>
            </w:r>
          </w:p>
          <w:p w:rsidR="00C132C9" w:rsidRPr="00C132C9" w:rsidRDefault="00C132C9" w:rsidP="00C132C9">
            <w:pPr>
              <w:spacing w:after="0" w:line="240" w:lineRule="auto"/>
              <w:ind w:firstLine="709"/>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32"/>
                <w:szCs w:val="32"/>
                <w:lang w:eastAsia="ru-RU"/>
              </w:rPr>
              <w:t> </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соответствии со статьей 39 Конституции Российской Федерации каждому гарантируется социальное обеспечение по возрасту, в случае болезни, инвалидности, потери кормильца, для воспитания детей и в иных случаях, установленных законом.</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Гарантированное на уровне высшего нормативного правового акта право на социальное обеспечение является одним из основополагающих и определяющих концепцию внутренней политики социального государства. Уровень благополучия граждан, в том числе обусловленного предоставляемыми мерами социальной поддержки, влияет на отношение населения к власти, на оценку ее решений и действий. Снижение уровня бедности, расслоения общества по социальному и финансовому признаку ведет к снятию социальной напряженности в обществе.</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Поэтому ежегодно на федеральном и региональном уровне принимаются нормативные акты, направленные на улучшение социального положения граждан России.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28"/>
                <w:szCs w:val="28"/>
                <w:lang w:eastAsia="ru-RU"/>
              </w:rPr>
              <w:t>6.1.Пенсионное обеспечение</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По состоянию на 1 января 2013 года в Приморском крае на учёте в отделении Пенсионного фонда Российской Федерации по Приморском краю состояло 530 841 человек. В соотношении к общему количеству населения получателями пенсии является 273 человека из 1000.</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2013 году было проведено повышение пенсий. С 1 февраля 2013 года трудовые пенсии приморских пенсионеров были проиндексированы на 6,6 процента.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С 1 апреля 2013 года средний размер пенсии приморцев стал равен 10 623 рублям. Это произошло в результате дополнительной индексации трудовых пенсий, с учетом индекса роста доходов Пенсионного фонда России, в расчете на одного пенсионера за 2012 год. Помимо этого увеличен размер социальных пенсий у 49 тысяч жителей края.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Трудовые пенсии 491 тысячи приморцев выросли на 3,3 процента; </w:t>
            </w:r>
            <w:r w:rsidRPr="00C132C9">
              <w:rPr>
                <w:rFonts w:ascii="Times New Roman" w:eastAsia="Times New Roman" w:hAnsi="Times New Roman" w:cs="Times New Roman"/>
                <w:color w:val="000000"/>
                <w:sz w:val="28"/>
                <w:szCs w:val="28"/>
                <w:lang w:eastAsia="ru-RU"/>
              </w:rPr>
              <w:lastRenderedPageBreak/>
              <w:t>социальные пенсии – на 1,81 процента. В результате дополнительной индексации средний размер трудовой пенсии по старости на сегодня равен 10900 рублей.</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Ежемесячные денежные выплаты отдельным категориям граждан (ветераны, инвалиды, граждане, подвергшиеся воздействию радиации, Герои Советского Союза, Герои Социалистического Труда и др.) с 1 апреля проиндексированы на 5,5 процента, это увеличение коснулось почти 148,5 тысячи федеральных льготников.</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При индексации размера социальных пенсий повышены также пенсии по государственному пенсионному обеспечению, размеры дополнительного ежемесячного материального обеспечения и других социальных выплат, суммы которых определяются исходя из соответствующего размера социальной пенсии. Средний размер социальной пенсии после повышения составляет 6 200 рублей.</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Средние размеры пенсий граждан из числа инвалидов вследствие военной травмы и участников Великой Отечественной войны, получающих две пенсии, увеличились до 27 500 рублей.</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При этом в течение года минимальный уровень пенсионного обеспечения приморцев оставался не ниже прожиточного минимума пенсионера в крае, который в соответствии с Законом Приморского края от 06 ноября 2012 года № 105-КЗ «О величине прожиточного минимума пенсионера в Приморском крае на 2013 год» был установлен на размере 6905 рублей. Если величина пенсии вместе с другими выплатами была ниже прожиточного минимума, то пенсионерам устанавливалась региональная социальная доплата.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Тем не менее, размер пенсий все еще недостаточно высок, что побуждает пенсионеров продолжать трудовую деятельность и после выхода на пенсию. Так, на начало 2013 года 37,4 процента от общего количества пенсионеров продолжали работать.</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О недостаточно высоком уровне доходов пенсионеров свидетельствуют  поступающие в адрес Уполномоченного по правам человека обращения граждан, в которых они выражают несогласие с размером получаемой пенсии. По вопросу несогласия с размером назначенной пенсии, а также по вопросам первичного назначения пенсии в 2013 году в адрес Уполномоченного по правам человека обратилось 12 человек.</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Проведенная работа по обращениям подтвердила правильность действий сотрудников Пенсионного фонда, ошибки в расчетах не выявлены. Нужно отметить, что, как и в предыдущие годы, жалобы граждан на неверное, по их мнению, применение норм действующего законодательства при начислении пенсии вызвано низким уровнем доходом пенсионеров, а также часто возникающей обидой на более низкий размер пенсии по сравнению со своими знакомыми и бывшими коллегами.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Поступали в 2013 году и обращения с жалобой на невозможность подтверждения более высокого заработка, необходимого для перерасчета </w:t>
            </w:r>
            <w:r w:rsidRPr="00C132C9">
              <w:rPr>
                <w:rFonts w:ascii="Times New Roman" w:eastAsia="Times New Roman" w:hAnsi="Times New Roman" w:cs="Times New Roman"/>
                <w:color w:val="000000"/>
                <w:sz w:val="28"/>
                <w:szCs w:val="28"/>
                <w:lang w:eastAsia="ru-RU"/>
              </w:rPr>
              <w:lastRenderedPageBreak/>
              <w:t>пенсии в сторону увеличения.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Так, обратилась гражданка Р. из г. Артема, которой в 2011 году была назначена досрочная трудовая пенсия по старости. Основная часть ее трудовой деятельности приходилась на работу в войсковой части. В связи с тем, что раздаточные ведомости на выплату денежного довольствия военнослужащим сохранились только частично, для расчета пенсии Р. были учтены неполные сведения о заработке (за 33 месяца вместо 60), что привело к снижению размера ее среднемесячного заработка, с учетом которого исчислена пенсия.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Пунктом 26 Перечня документов, необходимых для установления трудовой пенсии и пенсии по государственному пенсионному обеспечению в соответствии с федеральными законами «О трудовых пенсиях в Российской Федерации» и «О государственном пенсионном обеспечении в Российской Федерации», утвержденного постановлением Минтруда России и Пенсионного фонда Российской Федерации от 27.02.2002 №16/19па (зарегистрировано в Минюсте РФ 31 мая 2002г., регистрационный номер №3488), определен порядок подтверждения среднемесячного заработка, учитываемого при исчислении пенсий. Особый порядок подтверждения среднемесячного заработка в случаях утраты работодателем первичных бухгалтерских документов о заработке работников действующим законодательством не предусмотрен.</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Вместе с тем, совместным письмом Министерства труда и социального развития Российской Федерации и Пенсионного фонда Российской Федерации от 27.11.2001 № 8389-ЮЛ/ЛЧ-06-27/9704 определено, что когда организацией (работодателем) утрачены первичные документы о заработке и гражданин не может подтвердить индивидуальный (фактический) заработок, могут быть приняты к производству документы, косвенно подтверждающие фактический заработок работника на данном предприятии (учетные карточки  членов партии и партийные билеты, профсоюзные билеты и т.д.).</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ходе проведенной Уполномоченным по правам человека работы, ГУ-Отделением Пенсионного фонда Российской Федерации по Приморскому краю были даны рекомендации ГУ-Управлению ПФР по Артемовскому городскому округу и Шкотовскому району рассмотреть вопрос о расчете заработной платы для исчисления пенсии гражданина Р. с учетом сведений о заработной плате, содержащихся в партийном билете за тот период продолжительностью 60 месяцев, за который частично заработная плата подтверждена документами (за 33 месяца в период 1981 года -1984 год).</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Учитывая невысокий доход пенсионеров, органы государственной власти Приморского края также стремятся повысить уровень их благополучия. Однако и в этой сфере возникают случаи нарушения прав человека.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В адрес Уполномоченного по правам человека обратилась жительница Хасанского района В. по поводу нарушения её прав на социальное обеспечение. В своей жалобе она указала, что не получала единовременную социальную выплату, предоставляемую лицам, получающим пенсию в </w:t>
            </w:r>
            <w:r w:rsidRPr="00C132C9">
              <w:rPr>
                <w:rFonts w:ascii="Times New Roman" w:eastAsia="Times New Roman" w:hAnsi="Times New Roman" w:cs="Times New Roman"/>
                <w:color w:val="000000"/>
                <w:sz w:val="28"/>
                <w:szCs w:val="28"/>
                <w:lang w:eastAsia="ru-RU"/>
              </w:rPr>
              <w:lastRenderedPageBreak/>
              <w:t>Приморском крае, на основании распоряжения Администрации Приморского края от 29.11.2011 № 289-ра. В результате проведенной Уполномоченным по правам человека работы гражданке В. предоставлена единовременная социальная выплата за 2011 год. Нарушенные права заявителя были восстановлены.</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28"/>
                <w:szCs w:val="28"/>
                <w:lang w:eastAsia="ru-RU"/>
              </w:rPr>
              <w:t>6.2.Государственная поддержка инвалидов</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Инвалиды остаются одной из самых уязвимых групп населения. По состоянию на 1 января 2013 года на учете в отделении Пенсионного фонда по Приморскому краю состояло 127,6 тысячи человек.</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начале 2013 года на уровне Приморского края была утверждена государственная программа социальной поддержки населения на 2013 - 2017 годы. Главной целью программы является повышение уровня и качества жизни граждан, проживающих на территории Приморского края, нуждающихся в социальной поддержке и социальном обслуживании. К гражданам, нуждающимся в социальной поддержке, отнесены семьи и категории граждан, которые в соответствии с действующим законодательством имеют право на социальную поддержку, осуществляемую через органы социальной защиты населения. В состав государственной программы входят три подпрограммы:</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«Социальная поддержка инвалидов в Приморском крае на 2013 - 2017 годы»;</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«Комплексные меры по повышению качества жизни пожилых людей в Приморском крае на 2013 - 2017 годы»;</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«Комплексные меры по повышению качества жизни детей и семей с детьми в Приморском крае на 2013 - 2017 годы».</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Общий объем бюджетных ассигнований краевого бюджета на реализацию государственной программы составит 72,92 млрд рублей, за счет средств федерального бюджета - 8,01 млрд рублей.</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рамках подпрограммы «Социальная поддержка инвалидов в Приморском крае на 2012 -2015 годы» для обеспечения беспрепятственного доступа к объектам социальной инфраструктуры в учреждениях социального обслуживания проводятся работы по оснащению специальным оборудованием, установке поручней и пандусов. В КГБУСО «Уссурийский реабилитационный центр для лиц с умственной отсталостью» приобретен автомобиль, адаптированный для перевозки инвалидов. В целях адаптации ведется капитальный ремонт 4 учреждений социального обслуживания, проводятся закупки мебели, медицинского и кухонного оборудования. Ведутся работы по реконструкции жилого комплекса на 50 мест в КГБУСО «Липовецкий психоневрологический интернат».</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Несмотря на предпринимаемые меры, значительная часть людей с ограниченными возможностями страдает не только из-за своих болезней, но также из-за отсутствия адаптированной среды жизнедеятельности.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К сожалению, большинство населенных пунктов Приморского края не приспособлено для передвижения инвалидов. Обратившийся к </w:t>
            </w:r>
            <w:r w:rsidRPr="00C132C9">
              <w:rPr>
                <w:rFonts w:ascii="Times New Roman" w:eastAsia="Times New Roman" w:hAnsi="Times New Roman" w:cs="Times New Roman"/>
                <w:color w:val="000000"/>
                <w:sz w:val="28"/>
                <w:szCs w:val="28"/>
                <w:lang w:eastAsia="ru-RU"/>
              </w:rPr>
              <w:lastRenderedPageBreak/>
              <w:t>Уполномоченному по правам человека гражданин Т. просил оказать содействие и обратить внимание властей на лестничный марш, который проживающие в Седанкинском доме-интернате для ветеранов вынуждены преодолевать при движении к остановке общественного транспорта. Пожилые люди испытывают большие трудности при движении по указанной лестнице, особенно при передвижении по ней на инвалидных креслах или на костылях.</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целях защиты прав граждан Уполномоченный по правам человека обратился в администрацию г. Владивостока. После рассмотрения указанного обращения ремонт лестницы в районе остановки общественного транспорта «Дом ветеранов» с устройством перил и пандусного спуска был включен в проект плана по благоустройству территорий Владивостокского городского округа на 2013 год.</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целях социализации инвалидов и улучшения состояния их здоровья при прохождении медико-социальной экспертизы составляется индивидуальная программа реабилитации. Наиболее значимым пунктом для лиц с ограниченными возможностями, безусловно, является предоставление технических средств реабилитации, без которых зачастую жизнь инвалида крайне тяжела. Обязанность по предоставлению инвалидам технических средств реабилитации возложена на Фонд социального страхования Российской Федерации в лице его территориального органа Приморского регионального отделения Фонда социального страхования Российской Федерации. По состоянию на сентябрь 2013 года в Приморское региональное отделение Фонда поступила 22951 заявка от инвалидов на обеспечение средствами реабилитации. Исполнено было только 15095 заявок. Как указывают представители Приморского соцстраха, неисполнение всех заявок связано с недостаточностью средств, выделяемых из федерального бюджета. Ежегодная нехватка денежных средств приводит к тому, что заявки за предыдущий год обеспечиваются за счет средств, выделенных на следующий, что только усугубляет ситуацию.</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На сентябрь 2013 года полностью освоены все выделенные денежные средства в размере 109, 9 млн рублей. Для исполнения всех заявок необходимо еще 77 млн. рублей, однако вопрос дополнительного финансирования не решается.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адрес Уполномоченного по правам человека регулярно поступают обращения с жалобами на необеспечение средствами реабилитации, в основном речь идет о подгузниках, так как расход именно этих средств наиболее велик, и предоставлять их нуждающимся гражданам необходимо регулярно.</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2013 году по данному вопросу обратились 4 заявителя. После обращения Уполномоченного по правам человека в региональное отделение Фонда социального страхования вопрос с выдачей подгузников заявителям был решен, однако из сложившейся ситуации очевидно, что он возникнет снова, и не только с указанными заявителями, но и с другими гражданами.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В отчетном году к Уполномоченному по правам человека поступило 3 </w:t>
            </w:r>
            <w:r w:rsidRPr="00C132C9">
              <w:rPr>
                <w:rFonts w:ascii="Times New Roman" w:eastAsia="Times New Roman" w:hAnsi="Times New Roman" w:cs="Times New Roman"/>
                <w:color w:val="000000"/>
                <w:sz w:val="28"/>
                <w:szCs w:val="28"/>
                <w:lang w:eastAsia="ru-RU"/>
              </w:rPr>
              <w:lastRenderedPageBreak/>
              <w:t>обращения с жалобами граждан на непредставление санаторно-курортного лечения.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Так, обратилась гражданка М. из Чугуевского района. Женщина пожаловалась на неполучение путевки на санаторно-курортное лечение для дочери-инвалида, несмотря на третий год нахождения в очереди.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результате работы Уполномоченного по правам человека ГУ - Приморским региональным отделением Фонда социального страхования Российской Федерации дочери гражданки М. предложена путевка в специализированное отделение ОАО «Санаторий «Анапа», от заявительницы получено согласие на получение в нем санаторно-курортного лечения.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Как и прежде, проблема несвоевременного предоставления путевок на санаторно-курортное лечение связана с недостаточным финансированием.</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Вместе с тем из Министерства труда и социальной защиты Российской Федерации поступила информация, в соответствии с которой основания для пересмотра объемов бюджетного финансирования по исполнению полномочий по санитарно-курортному лечению и бесплатному проезду к месту лечения и обратно определены пунктом 40 части 24 Федерального закона от 3 декабря 2012 года № 216-ФЗ «О федеральном бюджете на 2013 год и на плановый период 2014  и 2015 годов» с учетом изменений, вносимых в Федеральный регистр лиц, имеющих право на получение государственной социальной помощи. Иных оснований для пересмотра объема выделяемых средств нет.</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отличие от ранее действовавшего законодательства, Федеральный закон от 17 июля 1999 года № 178-ФЗ «О государственной социальной помощи» не содержит гарантий ежегодного, приоритетного либо внеочередного обеспечения санаторно-курортным лечением граждан, имеющих право на государственную социальную помощь.</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настоящее время механизм предоставления санаторно-курортного лечения основан на принципе солидарного участия в нем всех соответствующих категорий граждан, вносящих в него часть ежемесячной денежной выплаты. Таким образом, услуги предоставляются незначительной части нуждающихся в них групп населения и обеспечивают в полной мере всех граждан, имеющих право на ее получение. Стоимость санаторно-курортной путевки для одного льготника обеспечивается 15 равными ему в данном праве получателями набора социальных услуг. Фактически гражданин, внося за санаторно-курортное лечение ежемесячно в 2013 году по 99 рублей 25 копеек, что составляет 1191 рубль в год, претендует на предоставление санаторно-курортной путевки стоимостью не менее 17 000 рублей.</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Предложение о введении кратности предоставления санаторно-курортных путевок неоднократно рассматривалось, но не нашло одобрения, так как его применение не приведет к улучшению ситуации.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Установление периодичности в предоставлении санаторно-курортного лечения приведет к тому, что получатели набора социальных услуг будут отказываться от санаторно-курортного лечения в год, когда эта услуга им не </w:t>
            </w:r>
            <w:r w:rsidRPr="00C132C9">
              <w:rPr>
                <w:rFonts w:ascii="Times New Roman" w:eastAsia="Times New Roman" w:hAnsi="Times New Roman" w:cs="Times New Roman"/>
                <w:color w:val="000000"/>
                <w:sz w:val="28"/>
                <w:szCs w:val="28"/>
                <w:lang w:eastAsia="ru-RU"/>
              </w:rPr>
              <w:lastRenderedPageBreak/>
              <w:t>будет предоставлена, тем самым уменьшая общий объём финансирования обязательств по санаторно-курортному оздоровлению, и использовать свое право на получение набора социальных услуг в год законодательно закреплённого права на получение санаторно-курортной путевки. Таким образом, проблема по улучшению ситуации с обеспечением санаторно-курортным лечением федеральных льготников с введением периодичности не будет решена.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i/>
                <w:iCs/>
                <w:color w:val="000000"/>
                <w:sz w:val="28"/>
                <w:szCs w:val="28"/>
                <w:lang w:eastAsia="ru-RU"/>
              </w:rPr>
              <w:t> </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28"/>
                <w:szCs w:val="28"/>
                <w:lang w:eastAsia="ru-RU"/>
              </w:rPr>
              <w:t>6.3.Получение льготного статуса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На 1 января 2013 года в Приморье проживало 4400 инвалидов и ветеранов Великой Отечественной войны, 8033 ветерана боевых действий, 148024 ветерана труда, 6269 тружеников тыла, 3924 репрессированных гражданина.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Наличие льготного статуса дает гражданам право на получение мер социальной поддержки за счет федерального и регионального бюджета. С учетом недостаточного для полноценной жизни уровня доходов неработающих пенсионеров, многие из них надеются хотя бы немного улучшить свое материальное положение с помощью мер социальной поддержки, предоставляемых в натуральной форме и в виде ежемесячной денежной выплаты.</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При этом нередко граждане сталкиваются с определенными трудностями при оформлении статуса федерального или регионального льготника.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адрес Уполномоченного по правам человека поступило обращение от редактора общественной газеты «Газета Горизонт» в Хорольском районе», попросившей содействия в защите прав гражданки С. 1926 года рождения. Пожилая женщина более 10 лет не могла подтвердить свою трудовую деятельность в период Великой Отечественной войны и получить звание ветерана. Согласно статье   2   Федерального   закона от 12 января 1995 года №5-ФЗ «О ветеранах» одним из критериев получения статуса ветерана Великой Отечественной войны является работа в тылу в  период с 22 июня 1941 года по 9 мая 1945 года не менее шести месяцев, исключая период работы на временно оккупированных территориях.</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Гражданка С. указала, что 1941-1943 годы летом и осенью она была занята на прополке и уборке овощей. В августе 1943 года была принята на работу в 617 отдельный батальон аэродромного обслуживания 89 района авиационного базирования, который находился в п. Голубовка, в апреле 1946 года награждена медалью «За победу над Японией». Однако впоследствии в связи с переездами медаль и удостоверение к нему были утеряны. Имелись документы из центрального архива Министерства обороны Российской Федерации о том, что в акте вручения медалей «За победу над Японией» личному и вольнонаемному составу отдельного батальона аэродромного обслуживания от 20.04.1946 значится и гражданка С. Но почему-то этого документа оказалось недостаточно.</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В результате работы Уполномоченного по правам человека с военным </w:t>
            </w:r>
            <w:r w:rsidRPr="00C132C9">
              <w:rPr>
                <w:rFonts w:ascii="Times New Roman" w:eastAsia="Times New Roman" w:hAnsi="Times New Roman" w:cs="Times New Roman"/>
                <w:color w:val="000000"/>
                <w:sz w:val="28"/>
                <w:szCs w:val="28"/>
                <w:lang w:eastAsia="ru-RU"/>
              </w:rPr>
              <w:lastRenderedPageBreak/>
              <w:t>комиссариатом Приморского края гражданке С. было присвоено почетное звание ветерана Великой Отечественной войны.</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Законом Приморского края от 26 апреля 2013 года № 189-КЗ «О внесении изменений в Закон Приморского края «О социальной поддержке льготных категорий граждан, проживающих на территории Приморского края» было введено почетное звание «Ветеран труда Приморского края». Оно присваивается гражданам Российской Федерации, не имеющим звания «Ветерана труда», при наличии стажа работы на территории Приморского края не менее 40 лет для мужчин и 35 лет для женщин, награжденным грамотами высшего должностного лица Приморского края, высшего органа исполнительной власти Приморского края, органа законодательной власти Приморского края либо органов государственной власти Приморского края, действовавших до принятия Конституции Российской Федерации 12 декабря 1993 года. Также указанным Законом установлена ежемесячная денежная выплата Ветеранам труда Приморского края в размере 1000 рублей.</w:t>
            </w:r>
            <w:r w:rsidRPr="00C132C9">
              <w:rPr>
                <w:rFonts w:ascii="Times New Roman" w:eastAsia="Times New Roman" w:hAnsi="Times New Roman" w:cs="Times New Roman"/>
                <w:color w:val="000000"/>
                <w:sz w:val="27"/>
                <w:szCs w:val="27"/>
                <w:lang w:eastAsia="ru-RU"/>
              </w:rPr>
              <w:t> </w:t>
            </w:r>
            <w:r w:rsidRPr="00C132C9">
              <w:rPr>
                <w:rFonts w:ascii="Times New Roman" w:eastAsia="Times New Roman" w:hAnsi="Times New Roman" w:cs="Times New Roman"/>
                <w:color w:val="000000"/>
                <w:sz w:val="28"/>
                <w:szCs w:val="28"/>
                <w:lang w:eastAsia="ru-RU"/>
              </w:rPr>
              <w:t>На эти цели из бюджета Приморского края было выделено 29,4 млн рублей.</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С момента вступления в силу Закона в мае 2013 года граждане стали массово обращаться в органы социальной защиты населения. На 1 октября 2013 года звание «Ветеран труда Приморского края» было присвоено 1656  приморцам.</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Однако многим гражданам было отказано в присвоении звания «Ветеран труда Приморского края» в связи с несоответствием требованиям законодательства (как правило, при наличии требуемого стажа у заявителей отсутствовали награды высших государственных органов Приморского края), что вызвало поток обращений в адрес Уполномоченного по правам человека.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С этим вопросом в мае и июне 2013 года обратились граждане из г. Находки, г. Владивостока, г. Уссурийска, Шкотовского района. Во всех случаях была установлена правомерность отказа сотрудников департамента труда и социального развития Приморского края. Однако стоит отметить обращение гражданки Т. из Владивостока, которая утверждала, что специалисты органов социальной защиты задолго до принятия Закона Приморского края от 26 апреля 2013 года № 189-КЗ собирали данные о пенсионерах, имеющих продолжительный трудовой стаж. При этом о необходимости наличия наград от высших исполнительных и представительных органов Приморского края не сообщалось, что позволило заявительнице надеяться на получение почетного звания, а в результате вызвало лишь разочарование.</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Специалистам департамента труда и социального развития необходимо учитывать повышенную восприимчивость и ранимость граждан пенсионного возраста и более точно информировать граждан об основаниях предоставления мер социальной поддержки.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28"/>
                <w:szCs w:val="28"/>
                <w:lang w:eastAsia="ru-RU"/>
              </w:rPr>
              <w:t>6.4.Меры социальной поддержки семьям с детьми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Благодаря вступившему в силу в январе 2007 года Федеральному </w:t>
            </w:r>
            <w:r w:rsidRPr="00C132C9">
              <w:rPr>
                <w:rFonts w:ascii="Times New Roman" w:eastAsia="Times New Roman" w:hAnsi="Times New Roman" w:cs="Times New Roman"/>
                <w:color w:val="000000"/>
                <w:sz w:val="28"/>
                <w:szCs w:val="28"/>
                <w:lang w:eastAsia="ru-RU"/>
              </w:rPr>
              <w:lastRenderedPageBreak/>
              <w:t>закону «О дополнительных мерах государственной поддержки семей, имеющих детей», к 2013 году своим правом в г. Владивостоке и Приморском крае на материнский капитал воспользовалось более 50000 семей. В основном, как и во всех регионах, региональное пособие используется для решения жилищной проблемы. Тысячи семей в Приморском крае смогли приобрести квартиру на материнский капитал. Кроме того, государственная поддержка помогает приморцам решить проблему оплаты образовательных услуг детям и увеличения накопительной части пенсии матери.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Начиная с 1 января 2012 года, в крае реализуется региональная программа поддержки семей с детьми. В соответствии с Законом Приморского края от 29 декабря 2004 года № 206-КЗ «О социальной поддержке льготных категорий граждан, проживающих на территории Приморского края» с 1 января 2012 года при рождении (усыновлении) третьего и последующего ребенка у женщин, проживающих на территории Приморского края, возникает право на материнский (семейный) капитал. В случаях смерти матери, признания ее судом недееспособной, лишения ее родительских прав право на семейный капитал переходит к отцу.</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Материнский капитал в Приморском крае постоянно увеличивается, и динамика этого роста одна из самых высоких в России – с 30 тысяч рублей в 2012 году до 100 тысяч рублей в 2013 году, в 2014 году размер выплаты составит 125 тысяч рублей. Выплаты начались с 01 января 2013 года.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С 1 января по 1 сентября 2013 года в органы соцзащиты обратились 310 семей для оформления сертификатов на региональный материнский капитал, 30 из них уже смогли им распорядиться. На улучшение жилищных условий решили направить деньги 23 семьи, 6 семей – на образование детей, 1  семье понадобились средства на медицинские услуги ребенку.</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Несмотря на то, что предоставление материнского капитала является мерой государственного стимулирования рождаемости и улучшения демографической ситуации, и в этой сфере возникают случаи нарушения прав человека.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Показательным примером является обращение гражданки Т. из г. Арсеньева. Отсутствие регистрации по месту жительства при наличии регистрации по месту пребывания стало причиной приостановления действия сертификата на региональный материнский капитал, выданный гражданке Т. месяцем ранее. Для оказания содействия в восстановлении нарушенных прав Уполномоченный по правам человека обратился в департамент труда и социального развития Приморского края. В результате длительной работы Уполномоченного по правам человека с департаментом труда и социального развития Приморского края право заявителя на региональный материнский (семейный) капитал удалось восстановить.</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Поступают в адрес Уполномоченного по правам человека и другие обращения, связанные с непредоставлением  мер социальной поддержки семей, материнства и детства.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В своем обращении к Уполномоченному по правам человека  гражданка З. просила оказать содействие в получении пособия по </w:t>
            </w:r>
            <w:r w:rsidRPr="00C132C9">
              <w:rPr>
                <w:rFonts w:ascii="Times New Roman" w:eastAsia="Times New Roman" w:hAnsi="Times New Roman" w:cs="Times New Roman"/>
                <w:color w:val="000000"/>
                <w:sz w:val="28"/>
                <w:szCs w:val="28"/>
                <w:lang w:eastAsia="ru-RU"/>
              </w:rPr>
              <w:lastRenderedPageBreak/>
              <w:t>уходу за ребенком. После рождения ребенка она предъявила в территориальный отдел департамента труда и социального развития Приморского края необходимый пакет документов. Шестимесячный срок обращения за получением пособия истекал, а пособие назначено не было. Каждый раз при обращении в отдел её просили представить новые документы. После обращения Уполномоченного по правам человека в департамент труда и социального развития Приморского края заявительнице была оказана помощь в получении необходимых документов и назначено пособие по уходу за ребенком.</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адрес Уполномоченного по правам человека за помощью обратилась гражданка М., жительница Владивостока. Заявительница осуществляет уход за ребенком-инвалидом, из-за чего не имеет возможности устроиться на постоянную работу. Бывший муж является злостным неплательщиком алиментов, находится в розыске. С целью оказания содействия Уполномоченный по правам человека обратился в отделение Пенсионного фонда России по Приморскому краю. По результатам рассмотрения документов гражданке М. была назначена компенсационная выплата как неработающему трудоспособному лицу, осуществляющему уход за ребенком-инвалидом в возрасте до 18 лет.</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i/>
                <w:iCs/>
                <w:color w:val="000000"/>
                <w:sz w:val="28"/>
                <w:szCs w:val="28"/>
                <w:lang w:eastAsia="ru-RU"/>
              </w:rPr>
              <w:t> </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28"/>
                <w:szCs w:val="28"/>
                <w:lang w:eastAsia="ru-RU"/>
              </w:rPr>
              <w:t>6.5.Социальное обслуживание</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2013 году на территории Приморского края функционировало 24 учреждения социального обслуживания, в которых проживало 3725 человек.</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На дому одиноким престарелым гражданам и инвалидам, нуждающимся в посторонней помощи, социальные услуги предоставляло 37 отделений социального обслуживания на дому, в которых трудится почти 1400 социальных работников.</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В отчетном году Уполномоченному по правам человека поступило 10 обращений с жалобами на нарушение прав при надомном и стационарном социальном обслуживании. От граждан, проживающих в Седанкинском доме-интернате для ветеранов - 4. Основные вопросы, с которыми обращаются пожилые люди, связаны с жалобами на руководство и персонал интерната, грубое отношение. Особо обращает на себя внимание то, что заявители просят оказать юридическую помощь, связанную с разъяснениями нормативных правовых актов, определяющих порядок и условия проживания и размер оплаты при стационарном обслуживании, получением льгот, составлением документов, представительством в суде и иных государственных органах. Вместе с тем Закон Приморского края «Об обеспечении оказания юридической помощи на территории Приморского края» определяет органы исполнительной власти Приморского края и подведомственные им учреждения (в том числе департамент труда и социального развития Приморского края и администрации социальных учреждений) как участников государственной системы бесплатной юридической помощи на территории Приморского края и обязывает их </w:t>
            </w:r>
            <w:r w:rsidRPr="00C132C9">
              <w:rPr>
                <w:rFonts w:ascii="Times New Roman" w:eastAsia="Times New Roman" w:hAnsi="Times New Roman" w:cs="Times New Roman"/>
                <w:color w:val="000000"/>
                <w:sz w:val="28"/>
                <w:szCs w:val="28"/>
                <w:lang w:eastAsia="ru-RU"/>
              </w:rPr>
              <w:lastRenderedPageBreak/>
              <w:t>оказывать гражданам бесплатную юридическую помощь в виде правового консультирования в устной и письменной форме по вопросам, относящимся к их компетенции.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Особую тревогу вызывают жалобы граждан на неправомерные действия и решения администраций, о грубом и равнодушном отношении к ним сотрудников социальных учреждений. К сожалению, такого рода обращения поступают Уполномоченному по правам человека каждый год.</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Одним из примеров, показывающих равнодушное отношение к проживающим, является случай, произошедший с гражданином К. Администрация Седанкинского дома-интерната для ветеранов обратилась в суд Советского района г. Владивостока о переводе гражданина К. в интернат другого типа. К месту проведения судебных заседаний администрацией интерната была организована доставка сотрудников, свидетелей и гражданина К. служебным транспортом. Однако в день вынесения окончательного решения гражданина К. среди приехавших на судебное заседание лиц не было. Представители администрации пояснили, что гражданин К. вечером был предупрежден о времени выезда, по каким причинам не явился в суд, они не знают. Возможно, это рядовая ситуация, если не учитывать, что гражданин К. является инвалидом 1 группы и абсолютно слепым.</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i/>
                <w:iCs/>
                <w:color w:val="000000"/>
                <w:sz w:val="28"/>
                <w:szCs w:val="28"/>
                <w:lang w:eastAsia="ru-RU"/>
              </w:rPr>
              <w:t> </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28"/>
                <w:szCs w:val="28"/>
                <w:lang w:eastAsia="ru-RU"/>
              </w:rPr>
              <w:t>6.6.Проблемы людей без определенного места жительства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Еженедельно в аппарате Уполномоченного по правам человека появляются люди, живущие в подвалах, на трубах теплотрасс, в подъездах жилых домов, которые и хотели бы подняться с жизненного дна, но, не имея пристанища, не могут этого сделать.</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К счастью, жители края не остаются безучастными к судьбе этих людей. На личный прием Уполномоченного по правам человека житель г. Владивостока привел гражданина А. (без определенного места жительства и работы), который проживает в подъезде многоквартирного дома горожанина. Жители дома кормили его и снабжали одеждой.</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Гражданин А. родился в 1983 году в многодетной неблагополучной семье, ребенком проживал в коррекционном интернате г. Находки. После окончания обучения в профессиональном училище его отправили в г. Дальнегорск к месту проживания родителей. Прибыв в г. Дальнегорск, он узнал, что в жилом помещении, где ранее проживали родители, находятся посторонние люди, приобретшие, с их слов, на законном основании это жилое помещение.</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В 2005 году гражданин А. приехал в г. Владивосток, работу найти не смог по причине отсутствия паспорта, паспорт не смог получить из-за того, что на руках не было документов о его пребывании в детском доме и училище. Почти восемь лет до появления у Уполномоченного по правам человека перебивался случайными заработками, в основном от сдачи металла, кормился отходами из мусорных баков, получал пропитание от жильцов дома 13 по ул. Мусоргского в г. Владивостоке. Так выпускник </w:t>
            </w:r>
            <w:r w:rsidRPr="00C132C9">
              <w:rPr>
                <w:rFonts w:ascii="Times New Roman" w:eastAsia="Times New Roman" w:hAnsi="Times New Roman" w:cs="Times New Roman"/>
                <w:color w:val="000000"/>
                <w:sz w:val="28"/>
                <w:szCs w:val="28"/>
                <w:lang w:eastAsia="ru-RU"/>
              </w:rPr>
              <w:lastRenderedPageBreak/>
              <w:t>детского дома пополнил число людей без определенного места жительства.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результате взаимодействия с департаментом труда и социального развития Приморского края гражданин А. был определен для проживания в один из интернатов для ветеранов. Один из большого количества таких людей спасен. Что будет с остальными, такими же, как он?</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приемную Уполномоченного по правам человека обратились неравнодушные граждане – жильцы дома 21 по ул. Арсеньева в г. Уссурийске. Председатель Совета многоквартирного дома проинформировал, что во дворе их дома обитает гражданин Г. (без определенного места жительства и занятий). Со слов заявителя, два года назад семья Г. (мать и сын) продала квартиру в этом доме и уехала на постоянное место жительства в п. Новошахтинск Михайловского района. Как развивались события в этой семье, никто не знает, но через два года инвалид Г. без обеих ног появился во дворе. Как сообщает председатель Совета дома, гражданин Г. вторую неделю проживает в канаве, просит милостыню у ближайшего магазина, грязный, пьяный, своим видом и поведением пугает детей и стариков. Кроме этого, он рвется в свою бывшую квартиру, нарушает спокойствие новых жильцов. Обращения в полицию и скорую помощь результатов не принесли, человек продолжает находиться на улице.</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Уполномоченный по правам человека незамедлительно отреагировал на сообщение. Разрешить ситуацию на уровне отдела социальной защиты по Уссурийскому городскому округу не удалось, тогда Уполномоченный по правам человека обратился в департамент социальной защиты населения Приморского края и потребовал оперативного вмешательства в данную ситуацию сотрудников департамента края. В результате работы на следующий день гражданин Г. был определен в Центр социального обеспечения, где ему оказана необходимая помощь, решается его дальнейшая судьба.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Еще одним примером неравнодушного отношения к людям является обращение гражданина К., жителя г. Находки. В своем письме заявитель рассказал, что, прибыв на свою дачу в товариществе «Заповедный», он обнаружил двух неизвестных - людей без определенного места жительства, без документов, нуждающихся в срочной медицинской помощи. Проявив сочувствие, гражданин К. не выгнал этих людей на улицу, а попробовал посодействовать в получении документов и помощи врачей. По информации заявителя, обращения в различные инстанции результата не принесли, всюду ему рекомендовали обратиться в полицию для выселения самовольных жильцов. Обеспокоенный дальнейшей судьбой этих людей, гражданин К. обратился за содействием к Уполномоченному по правам человека. Полученная информация была направлена в департамент труда и социального развития Приморского края. Специалистами КГАУСО «ПЦСОН» на основании обращения был произведен выезд в п. Первостроителей с целью оказания помощи указанным в письме гражданам. На месте был обнаружен один гражданин, которому специалистами учреждения было оказано содействие в оформлении паспорта и временного </w:t>
            </w:r>
            <w:r w:rsidRPr="00C132C9">
              <w:rPr>
                <w:rFonts w:ascii="Times New Roman" w:eastAsia="Times New Roman" w:hAnsi="Times New Roman" w:cs="Times New Roman"/>
                <w:color w:val="000000"/>
                <w:sz w:val="28"/>
                <w:szCs w:val="28"/>
                <w:lang w:eastAsia="ru-RU"/>
              </w:rPr>
              <w:lastRenderedPageBreak/>
              <w:t>медицинского полиса для получения медицинской помощи.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Вместе с тем проблема временного приюта для такой категории граждан остается открытой. Наличие в крае специализированных учреждений социального обслуживания, предоставляющих временный приют гражданам без определенного места жительства и оказавшимся в трудной жизненной ситуации, способствовал бы возврату их к нормальной жизни.</w:t>
            </w:r>
          </w:p>
          <w:p w:rsidR="00C132C9" w:rsidRPr="00C132C9" w:rsidRDefault="00C132C9" w:rsidP="00C132C9">
            <w:pPr>
              <w:spacing w:after="0" w:line="240" w:lineRule="auto"/>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32"/>
                <w:szCs w:val="32"/>
                <w:lang w:eastAsia="ru-RU"/>
              </w:rPr>
              <w:t>7. Право на жилище. Жилищно-коммунальное обслуживание</w:t>
            </w:r>
          </w:p>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Статья 40 Конституции Российской Федерации закрепляет за каждым право на жилище, его неприкосновенность, гарантирует предоставление жилища бесплатно или за доступную плату для некоторых категорий граждан. Действующее законодательство содержит в себе различные способы реализации данной конституционной нормы: устанавливает правила предоставления государственного или муниципального жилья по договорам социального найма, специализированного жилья, предоставления жилых помещений в собственность граждан либо социальных выплат на его приобретение, оказания помощи гражданами при строительстве собственного жилья.  </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Нормами Жилищного кодекса Российской Федерации (далее – Жилищный кодекс) установлен принцип недопустимости произвольного ограничения прав на получение жилищных и коммунальных услуг, которые неразрывно связаны с правом на жилище, гарантированным Конституцией Российской Федерации.  </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На сегодняшний день одной из наиболее актуальных задач государственных органов и органов местного самоуправления является создание условий, позволяющих населению страны реализовать право на жилище. Вместе с тем, анализ обращений граждан по вопросам нарушения жилищных прав позволяет сделать вывод о том, что органы государственной власти и органы местного самоуправления не всегда справляются с возложенными на них обязанностями.   </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Приморском крае на конец сентября 2013 года общая площадь жилых помещений составила 41611 тыс. кв. метра, из них 2,3 процента - ветхое и аварийное жилье. В среднем на одного жителя приходится 21,4 кв. метра, тогда как в среднем по Российской Федерации 23,0 кв. метра.  </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Темпы строительства жилья в крае остаются низкими. В 2013 году введены в действие жилые дома общей площадью 232 тыс. кв. метров, что составило 99,9 процента по отношению к аналогичному показателю за прошлый год. Сдано в эксплуатацию 1338 квартир общей площадью 127 тыс. кв. метров, это на 26 процентов меньше, чем в 2012 году. Наибольший рост ввода жилья достигнут в г. Дальнереченске (в 9,3 раза), г. Арсеньеве (в 3 раза) и г. Артеме (в 2,3 раза), а также в Шкотовском (в 4,4 раза), Михайловском (в 4,2 раза) муниципальных районах. Из общей площади </w:t>
            </w:r>
            <w:r w:rsidRPr="00C132C9">
              <w:rPr>
                <w:rFonts w:ascii="Times New Roman" w:eastAsia="Times New Roman" w:hAnsi="Times New Roman" w:cs="Times New Roman"/>
                <w:color w:val="000000"/>
                <w:sz w:val="28"/>
                <w:szCs w:val="28"/>
                <w:lang w:eastAsia="ru-RU"/>
              </w:rPr>
              <w:lastRenderedPageBreak/>
              <w:t>введенных домов на г. Владивосток приходится 39,8 процента жилья, введенного в крае.</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адрес Уполномоченного по правам человека в 2013 году по вопросам, связанным с нарушением права на жилище, поступило 1279 обращений (25 процентов от общего количества обращений), из них 567 обращений, связанных с непредоставлением жилья, и 712 обращений, связанных с нарушениями в сфере жилищно-коммунального хозяйства. </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Обращения по вопросам нарушения жилищных прав к Уполномоченному по правам человека можно разделить по направлениям:</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некачественное предоставление жилищно-коммунальных услуг - (12 процентов);</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высокие цены и тарифы на жилищно-коммунальные услуги, в том числе начисления по статье – на общедомовые нужды (ОДН) – (14 процентов);</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аварийное состояние домов, требующих проведения капитального ремонта – (15 процентов);</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постановка граждан на учет в качестве нуждающихся в жилых помещениях – (7 процентов);</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непредставление жилья, в том числе отказ в приватизации либо выселение – (52 процента).</w:t>
            </w:r>
          </w:p>
          <w:p w:rsidR="00C132C9" w:rsidRPr="00C132C9" w:rsidRDefault="00C132C9" w:rsidP="00C132C9">
            <w:pPr>
              <w:spacing w:after="0" w:line="240" w:lineRule="auto"/>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8"/>
                <w:szCs w:val="28"/>
                <w:lang w:eastAsia="ru-RU"/>
              </w:rPr>
              <w:t>В 2013 году увеличилось количество обращений граждан по вопросам работы ФГБУ «ФКП Росреестра». В обращениях заявители сообщали, что длительное время ожидали регистрационных действий и получения правоустанавливающих документов. По запросу Уполномоченного по правам человека получена информация, которая свидетельствует о значительной загруженности и недостатке штата сотрудников ФГБУ «ФКП Росреестра».      </w:t>
            </w:r>
          </w:p>
          <w:p w:rsidR="00C132C9" w:rsidRPr="00C132C9" w:rsidRDefault="00C132C9" w:rsidP="00C132C9">
            <w:pPr>
              <w:spacing w:after="0" w:line="240" w:lineRule="auto"/>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8"/>
                <w:szCs w:val="28"/>
                <w:lang w:eastAsia="ru-RU"/>
              </w:rPr>
              <w:t>Всего за 11 месяцев 2013 года органом кадастрового учета, было принято 43 286 заявлений. Количество принятых запросов104102. Количество учетных действий при ведении государственного кадастра недвижимости составило 234 767 единиц. По запросам о предоставлении сведений государственного земельного кадастра подготовлено 72 262 кадастровых выписок о земельных участках и кадастровых паспортов земельных участков. Количество документов, подготовленных по запросам на бесплатной основе - 40 300 единиц. Количество учетных действий составило 56 644 единиц. Представлено сведений, внесенных в государственный кадастр недвижимости, в части зданий, сооружений, помещений, объектов незавершенного строительства –71 772. Сумма поступлений за предоставление сведений составила 26 497 836 рублей.</w:t>
            </w:r>
          </w:p>
          <w:p w:rsidR="00C132C9" w:rsidRPr="00C132C9" w:rsidRDefault="00C132C9" w:rsidP="00C132C9">
            <w:pPr>
              <w:spacing w:after="0" w:line="240" w:lineRule="auto"/>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8"/>
                <w:szCs w:val="28"/>
                <w:lang w:eastAsia="ru-RU"/>
              </w:rPr>
              <w:t xml:space="preserve">Предварительные результаты проведения эксперимента по организации выездного приема к заявителю с целью доставки документов к месту оказания государственных услуг и доставки заявителям документов, подготовленных по итогам оказания услуг, показали высокий уровень востребованности выездной услуги. Дальнейшее ее развитие, как и развитие сектора приема в целом, требует дополнительной штатной численности </w:t>
            </w:r>
            <w:r w:rsidRPr="00C132C9">
              <w:rPr>
                <w:rFonts w:ascii="Times New Roman" w:eastAsia="Times New Roman" w:hAnsi="Times New Roman" w:cs="Times New Roman"/>
                <w:color w:val="000000"/>
                <w:sz w:val="28"/>
                <w:szCs w:val="28"/>
                <w:lang w:eastAsia="ru-RU"/>
              </w:rPr>
              <w:lastRenderedPageBreak/>
              <w:t>филиала в пределах не менее 50 штатных единиц.</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28"/>
                <w:szCs w:val="28"/>
                <w:lang w:eastAsia="ru-RU"/>
              </w:rPr>
              <w:t> </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28"/>
                <w:szCs w:val="28"/>
                <w:lang w:eastAsia="ru-RU"/>
              </w:rPr>
              <w:t>7.1.Предоставление жилья нуждающимся в жилых помещениях и улучшении жилищных условий</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2013 году на учете для получения жилья состоит 31,5  тысячи семей, что незначительно меньше показателя 2012 года (32,6 тысячи семей). Предоставлено жилье, в том числе в порядке улучшения жилищных условий, 1581 семье, что на 25 процентов меньше аналогичного показателя предыдущего года. В коммунальных квартирах проживает 1631 семья, 272 в общежитиях, 1670 в ветхом и аварийном жилфонде. </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Количество семей, состоящих на учете для получения жилья в крае, и получение жилья представлено в таблице.</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К Уполномоченному по правам человека продолжают поступать обращения, связанные с отказами органов местного самоуправления, уполномоченных органов государственной власти (территориальные отделы департамента труда и социального развития, департамента образования и науки) в постановке на учет в качестве нуждающихся в жилых помещениях льготных категорий граждан, малоимущих граждан.  </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Анализ обращений свидетельствует о том, что наиболее распространенными причинами отказов являются: предоставление гражданами документов, не подтверждающих их право состоять на учете по причине закрепленного за гражданами жилья; отсутствие регистрации по месту жительства и, как следствие, невозможность представления ими выписки из домовой книги. Наличие регистрации по месту жительства и вывода о том, что за гражданами закреплено жилое помещение, также является причиной отказа. Часто данные отказы незаконны и нарушают права граждан.  </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К Уполномоченному по правам человека обратилась гражданка Ц., проживающая в г. Владивостоке. Заявитель сообщила, что относится к категории малоимущих граждан, не имеет жилья, но вправе состоять на учете в качестве нуждающихся в жилье. В апреле 2012 года она обратилась в администрацию г. Владивостока.</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Федеральным законодательством о постановке на учет граждан, нуждающихся в жилье, о предоставлении земельных участков под жилищное строительство многодетным семьям предусматривается, как условие, факт проживания, а не факт регистрации гражданина. Однако именно регистрацию по месту постоянного проживания требовали чиновники от гражданки Ц. для включения ее в реестр на бесплатное получение земельного участка многодетной семье. Почти год (с апреля 2012 года до апелляционного определения краевого суда от 18.03.2013) потребовался для восстановления нарушенных прав гражданки Ц.</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Этой же гражданке Ц. администрация г. Владивостока в августе 2012 года отказала в признании ее малоимущей уже для постановки на учет в качестве нуждающейся в жилье. Отказ опять был обоснован отсутствием регистрации по месту постоянного проживания. Вновь гражданке Ц. </w:t>
            </w:r>
            <w:r w:rsidRPr="00C132C9">
              <w:rPr>
                <w:rFonts w:ascii="Times New Roman" w:eastAsia="Times New Roman" w:hAnsi="Times New Roman" w:cs="Times New Roman"/>
                <w:color w:val="000000"/>
                <w:sz w:val="28"/>
                <w:szCs w:val="28"/>
                <w:lang w:eastAsia="ru-RU"/>
              </w:rPr>
              <w:lastRenderedPageBreak/>
              <w:t>потребовалась юридическая помощь по обжалованию действий и решений администрации Владивостокского городского округа, которая Уполномоченным по правам человека была оказана. Решением Ленинского районного суда от 04.12.2012 действия администрации г. Владивостока и ее решение были признаны незаконными. Казалось бы, этого достаточно для восстановления нарушенного права многодетной матери, среди детей которой имеется еще и ребенок - инвалид, однако этого не случилось. Администрация г. Владивостока обжаловала решение Ленинского районного суда в апелляционном порядке, тем самым отложив по времени момент восстановления нарушенного права.</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Определением судебной коллегии по гражданским делам Приморского краевого суда от 14.03.2013 решение суда первой инстанции было признано законным, а в удовлетворении апелляционной жалобы было отказано. Таким образом, гражданке Ц. потребовалось более 11 месяцев для устранения явного нарушения своего права. Администрация г. Владивостока имела все законные основания не только восстановить нарушенные права гражданки Ц., но и не допускать этих нарушений и помочь реализовать гражданину свои права в досудебном порядке.</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К Уполномоченному по правам человека обратился житель г. Владивостока гражданин Г., являющийся опекуном ребенка-сироты, своего внука. Заявитель сообщил, что органом местного самоуправления ему необоснованно отказано в принятии на учет нуждающегося в жилье. Причина отказа - наличие за внуком закрепленного жилого помещения. Между тем из обращения и приложенных документов следовало, что в данном жилом помещении проживают 9 человек, при этом на одного человека - члена семьи приходится общая площадь жилого помещения менее 13 кв. м, то есть менее учетной нормы, установленной в г. Владивостоке. После переписки с администрацией г. Владивостока и получения официального отказа, а также необходимой для работы информации, Уполномоченный по правам человека обратился в прокуратуру г. Владивостока. В результате были приняты меры прокурорского реагирования, и прокурор выступил в защиту интересов заявителя и его опекуна в суде. Своим решением суд обязал администрацию г. Владивостока принять ребенка-сироту на учет в качестве нуждающегося в жилом помещении. </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Обеспечение жильем детей-сирот, детей, оставшихся без попечения родителей, должным образом не исполняется и по-прежнему остается серьезной проблемой. Более того, при решении вопроса о жилье права этой категории граждан нарушаются дважды, первый раз самим фактом непредоставления жилого помещения в сроки, второй - неисполнением вступившего в законную силу решения суда о предоставлении жилого помещения. На личной встрече Губернатор Приморского края обратил внимание Уполномоченного по правам человека на проблему обеспечения жильем детей-сирот и участников Великой Отечественной Войны. В этой связи Уполномоченный по правам человека направил соответствующие </w:t>
            </w:r>
            <w:r w:rsidRPr="00C132C9">
              <w:rPr>
                <w:rFonts w:ascii="Times New Roman" w:eastAsia="Times New Roman" w:hAnsi="Times New Roman" w:cs="Times New Roman"/>
                <w:color w:val="000000"/>
                <w:sz w:val="28"/>
                <w:szCs w:val="28"/>
                <w:lang w:eastAsia="ru-RU"/>
              </w:rPr>
              <w:lastRenderedPageBreak/>
              <w:t>запросы в департамент образования и науки Приморского края, главам городских округов и муниципальных районов Приморского края. Полученные сведения показали, что общее количество детей-сирот, подлежащих обеспечению жилыми помещениями по договору найма специализированного жилого помещения, на 2013 год составляет 7098 человек, из них в Сводном списке департамента образования и науки Приморского края состоит 1900 человек. Имеется 1117 неисполненных судебных решений о предоставлении жилья или выдаче свидетельства о социальной выплате на приобретение жилья данным категориям. В городских округах и муниципальных районах состоит 5198 человек. Постановлением Администрации Приморского края от 29.04.2013 № 160-па в рамках государственной программы Приморского края утверждена подпрограмма по обеспечению жилыми помещениями детей-сирот на 2013-2017 годы, которая в настоящее время находится на согласовании в Министерстве финансов Российской Федерации. В соответствии с подпрограммой в 2013 году из краевого бюджета на эти цели предусмотрено выделение 289,34 млн. рублей и 171,27 млн. рублей из федерального бюджета. В настоящее время предоставляется 107 квартир в домах 7 и 9 по ул. Бурачека. Строится жилье в Черниговском районе (72 кв. метра), Октябрьском районе (72 кв. метра), г.  Артеме (26 кв. метров), в п. Южно-Морском Находкинского городского округа (6 кв. метров).</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За последние три года в крае в среднем на 14 процентов ежегодно происходит увеличение количества лиц данной категории, подлежащих обеспечению жильем. В текущем году отмечен существенный рост принятия детей-сирот на специализированный жилищный учет. С начала 2013 года  территориальными отделами органов опеки и попечительства принято на данный учет 545 человек, что составляет более 8 процентов от общего количества детей-сирот, подлежащих обеспечению жильем. Вышеназванная подпрограмма позволит к концу 2017 года обеспечить жилыми помещениями 2100 детей-сирот, что составляет 30 процентов от общего количества детей-сирот, подлежащих обеспечению жильем.  </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апреле 2013 года к Уполномоченному по правам человека обратился гражданин Ш., который сообщил, что относится к категории лиц из числа детей-сирот. Решением суда на Администрацию Приморского края возложена обязанность по обеспечению заявителя жильем. Вместе с тем решение не исполнялось в виду недостатка бюджетных средств на эти цели и отсутствия свободного жилья. Для решения вопроса Уполномоченный по правам человека обратился в департамент образования и науки. В результате,, в сентябре 2013 года жилье заявителю было предоставлено.</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В июне 2013 года к Уполномоченному по правам человека обратилась гражданка К., которая сообщила, что решением суда на Администрацию Приморского края возложена обязанность по обеспечению ее жильем. В настоящее время ей негде жить. Имеет заболевание – детский церебральный паралич и поэтому не в состоянии найти высокооплачиваемую работу и снимать жилье. Несмотря на взаимодействие со службой судебных приставов </w:t>
            </w:r>
            <w:r w:rsidRPr="00C132C9">
              <w:rPr>
                <w:rFonts w:ascii="Times New Roman" w:eastAsia="Times New Roman" w:hAnsi="Times New Roman" w:cs="Times New Roman"/>
                <w:color w:val="000000"/>
                <w:sz w:val="28"/>
                <w:szCs w:val="28"/>
                <w:lang w:eastAsia="ru-RU"/>
              </w:rPr>
              <w:lastRenderedPageBreak/>
              <w:t>и департаментом образования и науки, жилье сироте не было предоставлено по причине отсутствия на тот момент свободного жилья. В ходе дальнейшей работы заявителю была оказана лишь временная помощь в оформлении ее в общественный социально-реабилитационный центр «Живая надежда».</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Гражданин С., 1992 года рождения, который является лицом, оставшимся в несовершеннолетнем возрасте без попечения родителей. В установленном законом порядке заявитель ранее передал в уполномоченный орган необходимые документы и был включен в сводный список детей-сирот, детей, оставшихся без попечения родителей, для получения жилья в 2012 году. Гражданин С. не имел регистрации по месту постоянного проживания и пребывания, не мог из-за этого устроиться на работу. Заявитель не имел какого-либо жилья и вынужден был обитать фактически на улице. В апреле 2012 года прокурор Первореченского района г. Владивостока, учитывая то, что гражданин С. фактически стал БОМЖом, в его интересах обратился во Фрунзенский районный суд г. Владивостока с иском к Администрации Приморского края о возложении обязанности предоставить благоустроенное жилое помещение. Суд в полном объеме удовлетворил иск прокурора, решение суда вступило в законную силу. Закончился  2013 год, а гражданину С. так и не предоставлено жилое помещение, и он по-прежнему перебивается случайными заработками, занимается попрошайничеством, ночует в подземных переходах, в коллекторах теплоцентрали, на день-два снимает у случайных людей жилье при наличии денежных средств</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Лица из числа детей-сирот, детей оставшихся без попечения родителей, не подготовленные к жизни, оставшиеся после выпуска без какого-либо дальнейшего сопровождения, становятся легкой добычей преступников.   </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К Уполномоченному по правам человека на личный прием пришли братья Б., выпускники Кировского дома-интерната, граждане без определенного места жительства. В ходе беседы выяснилось, что они являются сиротами, до 2008 года проживали в Кировском доме-интернате. После выпуска квартиру им не дали, они приехали во Владивосток, проживали в заброшенном доме по ул. Воропаева.  </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«Случайная знакомая» гражданка К. вызвалась помочь им получить жилье. Сначала было судебное решение о выделении им жилья, потом, без ведома братьев, гражданка К. обратилась в суд с заявлением об изменении способа исполнения судебного решения (денежная компенсация взамен предоставления жилого помещения). В ноябре и декабре 2010 года было выделено по 1640000 рублей, но эти деньги братья не увидели. Гражданка К. присвоила деньги, предоставив разваленный дом в с. Марьяновка Кировского района. Поскольку жить без ремонта в этом доме было невозможно, братья вернулись во Владивосток. Сейчас работают на металлобазе в районе улицы 50 лет ВЛКСМ и живут, где придется.</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В ходе работы по обращению братьев Уполномоченный по правам человека взаимодействовал с прокуратурой и отделом полиции на территории Первомайского района. По факту мошенничества со стороны </w:t>
            </w:r>
            <w:r w:rsidRPr="00C132C9">
              <w:rPr>
                <w:rFonts w:ascii="Times New Roman" w:eastAsia="Times New Roman" w:hAnsi="Times New Roman" w:cs="Times New Roman"/>
                <w:color w:val="000000"/>
                <w:sz w:val="28"/>
                <w:szCs w:val="28"/>
                <w:lang w:eastAsia="ru-RU"/>
              </w:rPr>
              <w:lastRenderedPageBreak/>
              <w:t>группы лиц возбуждено уголовное дело, братья Б. признаны потерпевшими, ведутся оперативно-следственные мероприятия по расследованию уголовного дела. Дело братьев Уполномоченный по правам человека поставил на контроль.</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Вскоре Уполномоченному по правам человека  поступило обращение еще одного бывшего детдомовца Д., который также стал жертвой гражданки К., лишившись квартиры матери. Уполномоченным по правам человека проводится работа по данному обращению.</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2013 году к Уполномоченному по правам человека обратилось 68 граждан категории лиц из числа детей-сирот, детей, оставшихся без попечения родителей. Большинство данных граждан имеют вступившие в законную силу решения судов о предоставлении им жилья, которые не исполняются. В связи с этим граждане вынуждены проживать в подвалах, коллекторах, отсутствие регистрации не позволяет им трудоустроиться. Не имея средств к существованию, а также возможности получить их в рамках закона, становятся на путь совершения преступлений.</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Возросло число обращений лиц, которые ранее относились к категории детей-сирот и детей, оставшихся без попечения родителей, и которые достигли возраста 23 лет, но при этом до достижения возраста 23 лет по разным причинам не реализовали свое право на обеспечение жильем.   </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апреле 2013 года к Уполномоченному по правам человека обратился гражданин Ф., проживающий в г. Владивостоке, который сообщил, что ему 25 лет, ранее он относился к категории детей-сирот, право на обеспечение жильем не реализовал и при этом имеет основания для принятия на учет в качестве нуждающегося в жилом помещении. Заявителю разъяснено, что с 01 января 2013 года внесены существенные изменения в законодательство по порядку обеспечения жильем детей-сирот, детей, оставшихся без попечения родителей. В настоящее время право на обеспечение жилыми помещениями сохраняется за лицами, которые ранее относились к категории детей-сирот и достигли возраста 23 лет, до фактического обеспечения их жилыми помещениями. После получения консультации и сбора необходимых документов гражданин Ф. был принят на специализированный жилищный учет территориальным отделом органа опеки и попечительства в целях дальнейшего обеспечения жилым помещением по договору найма специализированного жилого помещения.</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Уполномоченный по правам человека обращает внимание государственных органов края на необходимость вести работу по обеспечению жильем льготных категорий граждан, к каким относятся и дети-сироты, заблаговременно. Следует не ждать поступления денег из федерального бюджета, а уже сегодня искать жилые помещения, которые при поступлении средств можно будет приобрести в собственность Приморского края для последующей передачи лицам из числа детей-сирот и детей, оставшихся без попечения родителей. В целях защиты прав этой категории граждан необходимо до обеспечения их жильем решить вопрос об оплате аренды за жилье, снимаемое ими.</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lastRenderedPageBreak/>
              <w:t>В мае к Уполномоченному по правам человека обратился гражданин Р., проживающий в г. Уссурийске, по вопросу содействия в обеспечении жильем. Заявитель относится к категории реабилитированных лиц и находится в льготной очереди на получение жилья, однако решение вопроса необоснованно затягивается.</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соответствии с Законом Приморского края от 04 августа 2011 года № 790-КЗ «Об обеспечении жилыми помещениями реабилитированных лиц, утративших жилые помещения в связи с политическими репрессиями, и членов их семей в случае возвращения их на прежнее место жительства в Приморский край» постановка граждан на учет для обеспечения жильем осуществляется органами местного самоуправления на территории тех муниципальных образований, где граждане проживали до утраты жилых помещений. Из полученной от гражданина Р. информации следует, что он с 1993 года поставлен на льготную очередь, о чем имеется постановление главы администрации Уссурийского городского округа. Для содействия реализации законных прав заявителя Уполномоченный по правам человека взаимодействовал с департаментом труда и социального развития Приморского края. По итогам рассмотрения дела было принято решение о предоставлении гражданину Р. социальной выплаты на приобретение жилого помещения в собственность.</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К Уполномоченному по правам человека обратился житель Дальнегорского городского округа М. с просьбой оказать содействие в предоставлении жилого помещения по договору социального найма его престарелой  матери, длительное время состоящей на учете в качестве нуждающейся в жилье как малоимущей. По запросам Уполномоченного по правам человека в администрацию Дальнегорского городского округа членам семьи заявителя было предложено заключить договор социального найма.</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Одной из наиболее актуальных проблем является обеспечение жильем ветеранов Великой Отечественной войны, членов семей погибших (умерших) инвалидов и участников Великой Отечественной войны, нуждающихся в улучшении жилищных условий. Особое внимание Губернатора Приморского края В.В. Миклушевского в ходе личной встречи с Уполномоченным по правам человека было обращено на необходимость действенного контроля за решением данной проблемы. После встречи с Губернатором были направлены соответствующие запросы в департамент труда и социального развития Приморского края, главам городских округов и муниципальных районов Приморского края. Из полученных данных и последующих сверок установлено, что в 2013 году обеспечены жильем 116 ветеранов Великой Отечественной войны. Средства федерального бюджета в размере 187656,6 тыс. рублей, выделенных на эти цели, полностью использованы. Общее количество ветеранов Великой Отечественной войны, еще подлежащих обеспечению жилыми помещениями, составляет 115 человек. Уполномоченный по правам человека обратил внимание директора департамента труда и социального развития Приморского края на необходимость вести работу по обеспечению жильем ветеранов в предельно </w:t>
            </w:r>
            <w:r w:rsidRPr="00C132C9">
              <w:rPr>
                <w:rFonts w:ascii="Times New Roman" w:eastAsia="Times New Roman" w:hAnsi="Times New Roman" w:cs="Times New Roman"/>
                <w:color w:val="000000"/>
                <w:sz w:val="28"/>
                <w:szCs w:val="28"/>
                <w:lang w:eastAsia="ru-RU"/>
              </w:rPr>
              <w:lastRenderedPageBreak/>
              <w:t>сжатые сроки. Для скорейшего решения вопроса по обеспечению жильем 115 ветеранов Великой Отечественной войны департаментом труда и социального развития направлены письма Полномочному представителю Президента Российской Федерации в Дальневосточном федеральном округе и Председателю Правительства Российской Федерации о дополнительной потребности в средствах федерального бюджета на эти цели. Согласно распоряжению Правительства Российской Федерации от 12.10.2013 № 1867-р в целях обеспечения жильем ветеранов Великой Отечественной войны в 2013 году предусмотрено выделение дополнительных средств федерального бюджета в размере 1352,4  тыс. рублей.</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Следует отметить отсутствие обращений ветеранов Великой Отечественной войны, нуждающихся в улучшении жилищных условий, к Уполномоченному по правам человека в текущем году. </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По-прежнему поступают обращения обманутых граждан – участников долевого строительства объектов долевого строительства многоквартирных жилых домов.  </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К Уполномоченному по правам человека обратились участники долевого строительства  многоквартирного  жилого дома  17  по  ул.  Славянской  в       г.  Владивостоке. В обращениях сообщалось о заключении ООО ПСК «Восток-Строй» договоров о долевом строительстве с несколькими гражданами  в отношении одного жилого помещения («двойная продажа») в объекте незавершенного строительства.</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К обращениям дольщиков были приложены вступившие в законную силу решения судов о признании заключенных ими договоров долевого участия недействительными, так как ранее в отношении данных жилых помещений уже были заключены аналогичные договоры с иными лицами. В обращениях усматривался умысел застройщика на хищение денежных средств дольщиков путем обмана (мошенничество). Уполномоченный по правам человека обратился в Управление Министерства внутренних дел России по Приморскому краю (далее – УМВД РФ по Приморскому краю). По результатам проведенной проверки, были возбуждены уголовные дела.</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К Уполномоченному по правам человека обратились участники долевого строительства   многоквартирного жилого дома 25 по улице Замараева в г. Партизанске. В обращении сообщалось, что в течение 4 месяцев ООО «Инвестиционно-строительная компания «Партизанскстрой» уклоняется от выполнения договорных обязательств по передаче  жилых помещений по передаточному акту и оплаты органам, осуществляющим государственную регистрацию прав, услуг по изготовлению технической документации. Из-за этого жильцы не могут получить техническую документацию, оформить правоустанавливающие документы на квартиры, а также зарегистрироваться по месту жительства, устроиться на работу, получать льготы по оплате услуг ЖКХ, в установленном порядке выбрать способ управления домом с целью потребления жилищных и коммунальных услуг надлежащего качества.</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lastRenderedPageBreak/>
              <w:t>Анализ обращения и приложенного к нему договора показал, что обязанность по оплате услуг бюро технической инвентаризации (далее - БТИ) по изготовлению технической документации возложена на ООО «Инвестиционно-строительная компания «Партизанскстрой».</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Уполномоченный по правам человека обратился в прокуратуру Партизанского района и Инспекцию регионального строительного надзора и контроля в области долевого строительства  Приморского края. Одновременно заявителям была дана рекомендация обратиться в БТИ с письменным заявлением о предоставлении технической документации и разъяснен способ привлечения ООО «Инвестиционно-строительная компания «Партизанскстрой» к гражданско-правовой ответственности. В результате совместных действий государственных органов техническая документация была заявителям выдана, проблема разрешена.</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настоящее время, в том числе и по обращению Уполномоченного по правам человека, в УМВД РФ по Приморскому краю расследуются уголовные дела в отношении работников компаний - застройщиков, допустивших «двойные продажи» квартир. В случае признания работников компании - застройщика виновными обманутые дольщики смогут взыскать с них вложенные средства по решению суда. Однако это может растянуться на годы, а в случае отсутствия у должников имущества и иных обстоятельств обманутые дольщики никогда не смогут возместить причиненный им материальный ущерб. Следует отметить, что нередко уголовные дела по фактам двойных продаж вообще не возбуждаются, и при таких обстоятельствах у обманутых дольщиков практически нет шансов вернуть вложенные деньги, поэтому необходимы иные механизмы для восстановления нарушенных прав. В настоящее время на уровне Правительства Российской Федерации разрабатываются единые для всех субъектов страны правила ведения реестров граждан, участвующих в долевом строительстве, чьи права были нарушены, а также критерии отнесения граждан к числу пострадавших, что позволит провести инвентаризацию всех «проблемных» объектов на территории Приморского края.  </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Уполномоченным по правам человека подготовлены проекты правил ведения реестра и критериев оценки обманутых дольщиков, которые направлены в Инспекцию регионального строительного надзора и контроля в области долевого строительства Приморского края. Кроме данных мер в Приморском крае необходимо принять закон об обязательном страховании работ, связанных с возведением жилья. Такой норматив позволил бы дольщикам-инвесторам вернуть потраченные средства в случае банкротства строительных компаний или возникновения юридических проблем. Также возможно разработать специальную программу на уровне региона, которая позволит приморцам, оставшимся без жилья по вине недобросовестных строительных компаний, получить льготные условия кредитования на приобретение жилья. Необходимо принять меры о размещении информации в сети интернет о деятельности компаний-застройщиков. Деятельность таких </w:t>
            </w:r>
            <w:r w:rsidRPr="00C132C9">
              <w:rPr>
                <w:rFonts w:ascii="Times New Roman" w:eastAsia="Times New Roman" w:hAnsi="Times New Roman" w:cs="Times New Roman"/>
                <w:color w:val="000000"/>
                <w:sz w:val="28"/>
                <w:szCs w:val="28"/>
                <w:lang w:eastAsia="ru-RU"/>
              </w:rPr>
              <w:lastRenderedPageBreak/>
              <w:t>компаний должна быть прозрачной, достоверной и доступной для любого лица.</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Приморье разработана и действует краевая целевая программа «Социальная поддержка инвалидов в Приморском крае на 2012-2015 годы», тем не менее, вопросы обеспечения жильем ветеранов (инвалидов) боевых действий, инвалидов, семей, имеющих детей-инвалидов, вставших на учет по улучшению жилищных условий до 01.01.2005, решаются крайне сложно.   </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По состоянию на 30 сентября 2013 года в крае проживало 135,6 тысячи инвалидов, в том числе 5,5 тысячи – детей-инвалидов. В полном объеме в крае реализуются федеральные полномочия по предоставлению мер социальной поддержки, в том числе и ежемесячные выплаты на оплату жилья и коммунальных услуг. До настоящего времени не решен вопрос о предоставлении льготы по оплате за жилое помещение инвалидам, проживающим в приватизированных квартирах. Актуальным и требующим дальнейшего решения остается вопрос предоставления жилья данной категории лиц.</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2013 году в категории «инвалиды» в очереди на улучшение жилищных условий состоит 896 семей (в 2011 году - 881 семья), обеспечены жильем 37 семей (в 2012 году - 80 семей). При этом свидетельств на право получения социальной выплаты для приобретения жилья (далее - свидетельство) было предоставлено больше, чем реализовано семьями. Остается не решенной проблема реализации данной категорией граждан свидетельств. Прежде всего, она связана с низким размером социальной выплаты, которая рассчитывается исходя из размера общей площади жилья, равного 18 кв. метрам на одного человека. Расчетная стоимость 1 кв. метра общей площади жилья по Приморскому краю, устанавливаемая ежеквартально Министерством регионального развития Российской Федерации, является ниже среднерыночной стоимости в 1,5 - 2 раза. Данное обстоятельство затрудняет реализацию инвалидами права на приобретение жилого помещения на средства социальной выплаты.   </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начале 2013 года к Уполномоченному по правам человека обратилась гражданка Н., которая сообщила, что с 1996 года состоит на учете в качестве нуждающейся в жилом помещении в связи с наличием у нее тяжелой формы хронического заболевания, но до настоящего времени жилье ей не предоставлено. По решению проблемы Уполномоченный по правам человека обратился в департамент труда и социальной защиты населения Приморского края. В ходе работы по обращению заявитель была проконсультирована о необходимости сбора и предоставления требуемых документов. В результате совместных усилий гражданке Н. было предоставлено жилое помещение по договору социального найма.</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На конец 2013 года в Приморском крае 889 многодетных семей состоит на учете в качестве нуждающихся в жилых помещениях (в 2012 году – 794 семьи). Из них в 2013 году улучшили свои жилищные условия 23 семьи (в 2012 году – 30 семей). Согласно федеральному законодательству данные семьи вправе состоять на учете в качестве нуждающихся в жилье, если они </w:t>
            </w:r>
            <w:r w:rsidRPr="00C132C9">
              <w:rPr>
                <w:rFonts w:ascii="Times New Roman" w:eastAsia="Times New Roman" w:hAnsi="Times New Roman" w:cs="Times New Roman"/>
                <w:color w:val="000000"/>
                <w:sz w:val="28"/>
                <w:szCs w:val="28"/>
                <w:lang w:eastAsia="ru-RU"/>
              </w:rPr>
              <w:lastRenderedPageBreak/>
              <w:t>относятся к малоимущим либо если один член семьи относится к иной льготной категории.   </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К Уполномоченному по правам человека обращаются члены многодетных семей, состоящих на учете нуждающихся в жилье в категории малоимущих, с просьбой об оказании содействия в предоставлении жилья. Данная категория не вправе рассчитывать на внеочередное предоставление жилья и подлежит обеспечению в порядке очереди исходя из времени принятия на данный учет. Заявителям дается подробная консультация о порядке предоставления им жилья, разъясняется необходимость прохождения ежегодной перерегистрации, отслеживания своей очереди в книге учета.</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Нередко заявители опасаются того, что в нарушение закона лицо, вставшее на учет после заявителя, получит жилье раньше него. Заявителям разъясняются способы защиты прав в случае их нарушения, в том числе  возможность признания в судебном порядке недействительным договора социального найма, заключенного в нарушение очередности и перевода прав и обязанностей нанимателя на заявителя.  </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августе 2013 года к Уполномоченному по правам человека обратилась жительница г. Владивостока гражданка Ж., которая сообщила, что состоит на учете в качестве нуждающейся в жилье в категории малоимущие под номером 3. В сентябре планируется завершить строительство и сдать в эксплуатацию многоквартирный дом. Заявитель опасается, что квартиру ей в этом доме не предоставят, а предоставят другим гражданам, состоящим на учете после нее. Заявителю разъяснено, что если такое произойдет, то она вправе обратиться к Уполномоченному по правам человека. Если данный факт подтвердится в ходе проверки правоохранительных органов, то виновные должностные лица могут быть привлечены к установленной законом ответственности, а в порядке искового производства договор социального найма может быть признан недействительным.       </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Для восстановления нарушенных прав данных категорий  Уполномоченный с правовыми заключениями и предложениями о восстановлении нарушенных прав граждан, в том числе о принятии указанных лиц на учет в качестве нуждающихся в жилье и предоставлении жилья, обращается в органы, которыми данные права нарушены. В случае повторного необоснованного отказа или бездействия должностных лиц Уполномоченный по правам человека обращается в прокуратуру с просьбой об оказании содействия и принятии мер прокурорского реагирования к должностным лицам, принявшим неправомерное решение об отказе.В неоднозначных и спорных ситуациях заявителю дается подробная консультация по разрешению проблемы в судебном порядке, либо восстановление прав осуществляется в ходе участия представителя Уполномоченного по правам человека в судебных разбирательствах на стороне и в интересах заявителя.  </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Уполномоченному по правам человека поступают обращения граждан, </w:t>
            </w:r>
            <w:r w:rsidRPr="00C132C9">
              <w:rPr>
                <w:rFonts w:ascii="Times New Roman" w:eastAsia="Times New Roman" w:hAnsi="Times New Roman" w:cs="Times New Roman"/>
                <w:color w:val="000000"/>
                <w:sz w:val="28"/>
                <w:szCs w:val="28"/>
                <w:lang w:eastAsia="ru-RU"/>
              </w:rPr>
              <w:lastRenderedPageBreak/>
              <w:t>проживающих в домах, фактически являющихся аварийными, жилые помещения в которых непригодны для проживания. В обращениях сообщается о бездействии органов местного самоуправления в вопросах признания домов аварийными, жилых помещений нанимателей непригодными для проживания и расселения жильцов таких домов.</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феврале к Уполномоченному по правам человека поступило обращение жильца дома 200 по ул. Гвардейской в с. Романовка Шкотовского района. В обращении сообщается, что подвал дома затоплен водой, кровля и лестница разрушаются, в стенах трещины. Жильцы обращались к главе Романовского сельского поселения, но их обращения остались без ответа. По запросу Уполномоченного  по правам человека был получен ответ о принятых мерах по капитальному ремонту лестницы и внутридомовых инженерных систем в подвале дома. Вместе с тем, как следует из обращения, дом необходимо признать аварийным, жилые помещения - непригодными для проживания, а жильцам предоставить другие жилые помещения по договору социального найма.</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начале года в адрес Уполномоченного по правам человека поступило обращение жительницы городского округа Спасска-Дальнего о том, что дом, в котором она проживает, в установленном порядке признан непригодным для проживания. Администрацией городского округа Спасска-Дальнего было принято решение о расселении проживающих в нем жильцов. Несмотря на это, до настоящего времени жилое помещение ей не предоставлено.  Уполномоченный по правам человека направил главе городского округа свое заключение с предложением о принятии мер по восстановлению прав заявителя. В результате работы жилье заявителю предоставлено.</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ряде случаев ситуация по предоставлению жилья гражданам, проживающим в аварийных помещениях, вызывает недоумение. Гражданам предлагаются к заселению заведомо неприемлемые варианты вследствие санитарно-технического состояния, в домах барачного типа, без коммунальных услуг, комнаты с подселением, от которых они вынуждены отказываться. Таким образом, идет затягивание исполнения решения суда.</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Примером служит обращение к Уполномоченному по правам человека гражданки Б., проживающей в г. Владивостоке по ул. Грязелечебница, д. 4. Ее дом признан непригодным для проживания в 2011 году, дочь вследствие сырости и грибка имеет хроническое заболевание, в настоящее время ситуация ухудшилась. Однако варианты, предлагаемые к заселению, практически мало чем отличаются от тех условий, в которых заявитель проживает в настоящее время. Тем самым идет дискредитация органов местного самоуправления. Уполномоченным по правам человека направлено соответствующее письмо по этому поводу главе администрации г. Владивостока.</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28"/>
                <w:szCs w:val="28"/>
                <w:lang w:eastAsia="ru-RU"/>
              </w:rPr>
              <w:t>7.2.Жилищно-коммунальные услуги, капитальный ремонт жилых домов</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lastRenderedPageBreak/>
              <w:t>Качественное жилищно-коммунальное обслуживание неразрывно связано с деятельностью предприятий жилищно-коммунального хозяйства, техническим состоянием сетей ресурсоснабжения, инженерных систем и оборудования, входящих в состав общего имущества многоквартирных домов. </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Одной из основных причин, повлекших аварийное состояние домов и некачественное предоставление жилищно-коммунальных услуг, является   длительная эксплуатация без проведения капитального ремонта, что привело к износу инженерных систем и оборудования многоквартирных домов и жилых домов (домовладений). По общему правилу, установленному статьей 210 Гражданского кодекса Российской Федерации, собственник несет бремя содержания принадлежащего ему имущества, если иное не предусмотрено законом или договором. Исходя из данной нормы закона, вопрос содержания имущества домовладений решается собственником. </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Неоднозначно решаются вопросы проведения капитального ремонта общего имущества многоквартирных домов. Согласно действующему законодательству собственники помещений многоквартирных домов на общем собрании обязаны выбрать один из трех способов управления общим имуществом. Наиболее популярный выбор собственников помещений многоквартирных домов в Приморском крае – обслуживание управляющей компанией (79 процентов), 13 процентов многоквартирных домов выбрали способ управления товариществом собственников жилья (из них 3 процента обслуживается жилищными, жилищно-строительными и иными потребительскими кооперативами), 7 процентов домов выбрали непосредственное управление,  около 1 процента - способ управления временно не реализован. </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Согласно части 2 статьи 162 Жилищного кодекса управляющая организация за плату обязана оказывать услуги и выполнять работы по надлежащему содержанию и ремонту общего имущества многоквартирных домов, предоставлять коммунальные услуги собственникам и пользователям жилых и, если имеются, - нежилых помещений дома. В зависимости от ряда обстоятельств обязанность по производству  ремонта может быть возложена на управляющую организацию, орган местного самоуправления, подрядную организацию, некачественно выполнившую ремонтные работы, граждан - собственников помещений, а в некоторых случаях на иных лиц.</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В Приморском крае насчитывается 13750 многоквартирных домов, в которых необходимо выполнить капитальный ремонт. За период с 2008 по 2013 годы в Приморском крае произведен капитальный ремонт общего имущества 1930 домов. Количество многоквартирных домов с износом от 30 процентов до 65 процентов составляет 7855 единиц (общей площадью 13705 тыс. кв. метров). Данные показатели свидетельствуют о  том, что темпы проводимых ремонтных работ не поспевают за темпами износа, а значит, техническое состояние жилищного фонда в целом будет ухудшаться, а недовольство жильцов на условия проживания будет расти. Потери энергоресурсов в общедомовых сетях приводят к высоким начислениям за </w:t>
            </w:r>
            <w:r w:rsidRPr="00C132C9">
              <w:rPr>
                <w:rFonts w:ascii="Times New Roman" w:eastAsia="Times New Roman" w:hAnsi="Times New Roman" w:cs="Times New Roman"/>
                <w:color w:val="000000"/>
                <w:sz w:val="28"/>
                <w:szCs w:val="28"/>
                <w:lang w:eastAsia="ru-RU"/>
              </w:rPr>
              <w:lastRenderedPageBreak/>
              <w:t>коммунальные услуги, потребляемые при использовании общего имущества дома. Неудовлетворительное состояние внутридомовых электросетей, систем отопления, водоснабжения, водоотведения, газоснабжения является причиной аварий и пожаров. Особенности климата в Приморском крае, а именно обильные осадки, сильный ветер способствуют ухудшению технического состояния кровель и фасадов домов. Им требуется проведение капитального ремонта.     </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Большое количество обращений поступает от жильцов многоквартирных домов о неисполнении органами местного самоуправления решений судов о производстве капитального ремонта общедолевого имущества.   </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Выступая в защиту нарушенных прав граждан, Уполномоченный по правам человека взаимодействует с Федеральной службой судебных приставов, прокуратурами края, а также непосредственно с органами местного самоуправления. В сложившейся правоприменительной практике Федеральная служба судебных приставов по Приморскому краю привлекает должника к административной ответственности. Однако данные меры не решают проблему. Часто Уполномоченному по правам человека приходится консультировать жильцов о порядке их действий, если органом местного самоуправления длительно не исполняется решение суда о капитальном ремонте дома. Так, в частности, жильцам-взыскателям по исполнительному производству рекомендуется вновь обратиться в суд с иском к муниципальному образованию с требованиями о включении расходов на капитальный ремонт дома в проект бюджета муниципального образования на следующий год. Иногда рекомендуется другой  вариант  решения  вопроса об изменении  в судебном порядке способа исполнения решения суда и взыскании с должника необходимых для производства капитального ремонта дома денежных средств,  за счет которых произвести капитальный ремонт самостоятельно с привлечением подрядных организаций.  Для решения проблемы необходимо повысить требования к администрациям муниципальных образований, активней включаться в программы софинансирования проведения капитального ремонта.</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Ярким примером является обращение в начале текущего года гражданки С., жительницы г. Владивостока. В обращении заявитель сообщает, что является нанимателем по договору социального найма жилого помещения многоквартирного дома. Потолок в квартире, а также кровля дома находятся в аварийном состоянии. В 2011 году Ленинским районным судом г. Владивостока по иску прокурора Фрунзенского района г. Владивостока в интересах заявителя вынесено решение о производстве капитального ремонта кровли. Однако вступившее в законную силу решение суда не исполнялось. Уполномоченный по правам человека направил заключение в орган местного самоуправления с предложением восстановить нарушенные права заявителя. В полученном ответе сообщалось о включении работ по капитальному ремонту кровли данного дома в долгосрочный план мероприятий по производству капитальных ремонтов.</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lastRenderedPageBreak/>
              <w:t>Посчитав ответ формальным, Уполномоченный по правам человека обратился в прокуратуру и Управление Федеральной службы судебных приставов по Приморскому краю. В результате совместных действий в сентябре 2013 года работы по капитальному ремонту кровли дома были начаты.</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Другой пример связан с неисполнением органом местного самоуправления решения суда по организации водоснабжения. В адрес Уполномоченного по правам человека поступило коллективное обращение жителей ул. Горной Преображенского городского поселения по факту бездействия администрации поселения в решении вопроса по обеспечению их питьевой водой. Из-за отсутствия централизованного водоснабжения в домах по ул. Горной, ООО «Водоканал» осуществлялся подвоз воды к указанным домам. С марта 2012 года подвоз питьевой воды прекратился. Несмотря на вступившее в законную силу 28.11.2012 решение Лазовского районного суда о возложении на администрацию Преображенского городского поселения обязанности по организации холодного водоснабжения жителей  домов  по    ул. Горной, мер принято не было. Больше года граждане были вынуждены решать проблему обеспечения своих семей водой самостоятельно. </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Уполномоченный по правам человека направил запрос в администрацию Преображенского городского поселения о предоставлении информации о мерах, принятых для восстановления нарушенных прав граждан. Из поступившего ответа следовало, что причиной неисполнения решения суда, обязавшего организовать холодное водоснабжение, является отсутствие организаций, желающих заключить муниципальный контракт по оказанию услуг по подвозу воды. По мнению Уполномоченного по правам человека, данный ответ несостоятелен. В связи с этим Уполномоченный по правам человека обратился в прокуратуру Лазовского района с просьбой проверить законность действий администрации Преображенского городского поселения. В ходе проверки были выявлены нарушения действующего законодательства. За неисполнение требований,  содержащихся  в исполнительном документе, и.о. главы администрации Преображенского городского поселения был привлечен к административной ответственности и повторно предупрежден о возможном привлечении к уголовной ответственности за злостное неисполнение решения суда.</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Совместная работа Уполномоченного по правам человека с прокуратурой Лазовского района позволила восстановить нарушенные права граждан. Подвоз воды на ул. Горную возобновлен.</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Анализ обращений позволяет сделать вывод об основных причинах, способствующих нарушениям прав собственников и пользователей жилых помещений многоквартирных домов. К ним следует отнести отсутствие эффективного систематизированного законодательства и возможность двоякого толкования некоторых норм действующего законодательства, регулирующего правоотношения в сфере жилищно-коммунального хозяйства. Это приводит к многочисленным правовым и финансовым </w:t>
            </w:r>
            <w:r w:rsidRPr="00C132C9">
              <w:rPr>
                <w:rFonts w:ascii="Times New Roman" w:eastAsia="Times New Roman" w:hAnsi="Times New Roman" w:cs="Times New Roman"/>
                <w:color w:val="000000"/>
                <w:sz w:val="28"/>
                <w:szCs w:val="28"/>
                <w:lang w:eastAsia="ru-RU"/>
              </w:rPr>
              <w:lastRenderedPageBreak/>
              <w:t>злоупотреблениям со стороны привлекаемых к управлению недвижимостью организаций, а также отсутствию реальной ответственности управляющих компаний, товариществ собственников жилья перед гражданами. На уровне законодательства не определен перечень видов работ по содержанию и ремонту жилого здания, влияющих на безопасность проживания и пребывания в нем людей, выполнение которых необходимо вне зависимости от решения общего собрания собственников и подлежит обязательному включению в состав платы за содержание и ремонт общего имущества. Нет четкого разграничения между аварийными работами и текущим ремонтом общедолевого имущества.</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Деятельность управляющих компаний связана с системой жизнеобеспечения и в случае сбоев, под угрозу ставится бесперебойная работа указанных систем. Несомненно, к управляющим компаниям должны предъявляться особые требования как по профессиональным, так и по финансовым параметрам. К работе в указанной сфере должны допускаться лишь те организации, которые отвечают определенным критериям (минимальный имущественный капитал, обеспеченность квалифицированным персоналом, техникой). У управляющих компаний отсутствует заинтересованность в уменьшении размера платежей жильцов за коммунальные услуги, потребляемые при использовании общего имущества дома, а, следовательно, и в ремонте общего имущества дома.  </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К причинам низкого качества предоставляемых гражданам жилищно-коммунальных услуг следует отнести бездействие органов местного самоуправления, управляющих, ресурсоснабжающих организаций при исполнении своих обязанностей.</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Примером является обращение к Уполномоченному по правам человека в мае 2013 года гражданина С., жителя г. Дальнегорска. Заявитель сообщил о неудовлетворительном техническом состоянии инженерных систем, об отсутствии в доме горячей воды. Дом длительное время не обслуживался управляющей организацией, не предоставлялись услуги по ремонту и содержанию общего имущества дома. По запросу Уполномоченного по правам человека меры по капитальному ремонту внутридомовых инженерных систем были приняты, органом местного самоуправления наконец-то объявлен конкурс по выбору управляющей организации.   </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начале марта 2013 года к Уполномоченному по правам человека  обратилась гражданка Д., проживающая в многоквартирном доме в г. Владивостоке. Заявитель сообщила, что проживает в жилом помещении по договору социального найма, собственником данного жилого помещения является администрация г. Владивостока. Несмотря на неоднократные обращения в администрацию г. Владивостока об установке индивидуального прибора учета потребляемой электроэнергии, меры не принимались.</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Согласно абзацу 81 постановления Правительства Российской Федерации от 06.05.2011 № 354 «О предоставлении коммунальных услуг собственникам и пользователям помещений в многоквартирных жилых </w:t>
            </w:r>
            <w:r w:rsidRPr="00C132C9">
              <w:rPr>
                <w:rFonts w:ascii="Times New Roman" w:eastAsia="Times New Roman" w:hAnsi="Times New Roman" w:cs="Times New Roman"/>
                <w:color w:val="000000"/>
                <w:sz w:val="28"/>
                <w:szCs w:val="28"/>
                <w:lang w:eastAsia="ru-RU"/>
              </w:rPr>
              <w:lastRenderedPageBreak/>
              <w:t>домах и жилых домов» оснащение жилого или нежилого помещения приборами учета, ввод установленных приборов учета в эксплуатацию, их надлежащая техническая эксплуатация, сохранность и своевременная замена должны быть обеспечены собственником жилого или нежилого помещения.</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Уполномоченный по правам человека  обратился  в   администрацию г. Владивостока с предложением восстановить нарушенное право заявителя и установить электросчетчик, обслуживающий квартиру нанимателя. Администрация г. Владивостока согласилась с данным заключением и разъяснила заявителю, что для установки электросчетчика нанимателю следует обратиться в управляющую компанию, обслуживающую дом, с заявлением о его установке. После обращения заявителя в управляющую компанию электросчетчик у входа в квартиру был установлен работниками управляющей компании за счет средств собственника - администрации г. Владивостока.</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Анализ жалоб на бездействие управляющих организаций свидетельствует, что они зачастую не справляются со своими обязанностями по ремонту, техническому обслуживанию и содержанию общего имущества дома, качество оказываемых ими услуг по обслуживанию населения не соответствует установленным правилам и нормам. Сложившаяся в Приморском крае система обособленности управляющих организаций от поставщиков энергетических ресурсов способствует тому, что управляющие организации, являясь исполнителями коммунальных услуг, в подавляющем большинстве случаев заключают агентские договоры с ресурсоснабжающими организациями, делегируя им полномочия по предоставлению коммунальных услуг и сбору платежей с населения. Согласно данным договорам ресурсоснабжающие организации поставляют ресурсы и несут ответственность перед управляющими компаниями за его качество до границы балансовой принадлежности, то есть до общедомового прибора учета. Из части 2 статьи 162 Жилищного кодекса Российской Федерации следует, что ответственность перед потребителями коммунальных услуг несет исполнитель коммунальных услуг - управляющие организации, которые в случае ненадлежащего выполнения договорных обязательств ресурсоснабжающими либо сетевыми организациями вправе обратиться к ним с регрессными требованиями. Нередко жильцы направляют жалобы в управляющие организации на неудовлетворительное качество коммунальных услуг, на что заявителям рекомендуется обратиться непосредственно в ресурсоснабжающие организации. Непринятие мер управляющими организациями как исполнителями коммунальных услуг является нарушением договора управления многоквартирным домом. Кроме того, управляющие организации делегировали полномочия по выставлению квитанций и сбору платежей за коммунальные услуги ресурсоснабжающим организациям, при этом забывая о том, что взимание напрямую ресурсоснабжающими организациями платы за коммунальные услуги, потребляемые при использовании общего имущества в многоквартирном доме,  противоречит части 7.1 статьи 155 Жилищного кодекса. По всем таким </w:t>
            </w:r>
            <w:r w:rsidRPr="00C132C9">
              <w:rPr>
                <w:rFonts w:ascii="Times New Roman" w:eastAsia="Times New Roman" w:hAnsi="Times New Roman" w:cs="Times New Roman"/>
                <w:color w:val="000000"/>
                <w:sz w:val="28"/>
                <w:szCs w:val="28"/>
                <w:lang w:eastAsia="ru-RU"/>
              </w:rPr>
              <w:lastRenderedPageBreak/>
              <w:t>обращениям Уполномоченный по правам человека во взаимодействии с органами прокуратуры, государственного жилищного надзора и муниципального жилищного контроля принимает меры, направленные на защиту нарушенных прав собственников и пользователей помещений многоквартирных домов.</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апреле 2013 года на личном приеме Уполномоченного по правам человека в г. Находке поступило девять обращений граждан, проживающих в многоквартирных домах, по вопросу законности начисления и взимания ресурсоснабжающей организацией МУП «Находка-Водоканал» платы за водоснабжение, потребляемое при использовании общего имущества в многоквартирных домах заявителей.  </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ходе работы по обращению Уполномоченный по правам человека обратился в прокуратуру г. Находки с предложением проверить законность выставления счетов по оплате за водоснабжение, потребляемое при использовании общего имущества дома, непосредственно ресурсоснабжающей организацией, а не управляющей компанией, обслуживающей многоквартирные дома заявителей.</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По результатам проведенной прокуратурой проверки установлено  нарушение норм Жилищного кодекса, в адрес МУП «Находка-Водоканал» внесено предписание об устранении допущенного нарушения закона. </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начале текущего года к Уполномоченному по правам человека обратились жители дома в г. Владивостоке. В обращении граждане указали на предоставление некачественной услуги теплоснабжения, в результате чего в квартирах холодно, а плата за теплоснабжение собирается с жильцов в полном объеме.</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целях защиты жилищных прав заявителей Уполномоченный по правам человека обратился в Государственную жилищную инспекцию Приморского края (далее – жилищная инспекция). По указанным фактам представителями жилищной инспекции, филиала Приморские тепловые сети ОАО «ДГК», управляющей компанией (далее - комиссия) проведена совместная проверка качества услуги отопления. По результатам проверки комиссией составлен акт, зафиксировавший низкую температуру в квартирах дома. Данный акт является основанием для уменьшения размера платы за коммунальную услугу.</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Причиной низкой температуры в квартирах явилось неудовлетворительное состояние сетей, находящихся на балансе ресурсоснабжающей организации, и неудовлетворительное состояние внутридомовой системы отопления в доме.</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Жилищной инспекцией внесены предписания управляющей компании как исполнителю коммунальных услуг о принятии мер по их надлежащему предоставлению во исполнение договора управления. Выполняя требования -   предписания, управляющая компания самостоятельно произвела ремонт радиаторов отопления в подъезде дома и обратилась с претензией к филиалу Приморские тепловые сети ОАО «ДГК» о ремонте сетей теплоснабжения вне </w:t>
            </w:r>
            <w:r w:rsidRPr="00C132C9">
              <w:rPr>
                <w:rFonts w:ascii="Times New Roman" w:eastAsia="Times New Roman" w:hAnsi="Times New Roman" w:cs="Times New Roman"/>
                <w:color w:val="000000"/>
                <w:sz w:val="28"/>
                <w:szCs w:val="28"/>
                <w:lang w:eastAsia="ru-RU"/>
              </w:rPr>
              <w:lastRenderedPageBreak/>
              <w:t>дома. Выполняя договорные обязательства филиал Приморские тепловые сети ОАО «ДГК» произвел необходимые ремонтные работы сети вне дома в границах своей балансовой принадлежности.</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При проведении комиссией повторной проверки в квартирах жилого дома зафиксировано повышение температуры воздуха до нормативной. За предоставление некачественной услуги потребителям был произведен перерасчет.</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адрес Уполномоченного по правам человека обратилась гражданка Д., проживающая в  многоквартирном доме г. Спасска-Дальнего. В обращении сообщалось о получении жителями многоквартирного дома некачественной услуги водоснабжения. В системе водоснабжения отсутствовало нормальное давление. В ходе проведенной работы Уполномоченным по правам человека была установлена причина – неудовлетворительное состояние трубопровода, расположенного в подвале дома в границах ответственности управляющей компании. В интересах заявительницы Уполномоченным по правам человека направлено заключение в адрес генерального директора управляющей компании. В результате, управляющей компанией произведены работы по текущему ремонту внутридомовой системы холодного водоснабжения. По итогам ремонтных работ давление во внутридомовых сетях холодного водоснабжения стало соответствовать норме. </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Поступающие в адрес Уполномоченного по правам человека жалобы на бездействие управляющих организаций в вопросах проведения текущего ремонта общего имущества домов часто обоснованы. Тем не менее, нередко по причине правовой неграмотности, жильцы в установленном законом порядке не принимают решение о производстве текущего ремонта общего имущества дома и при этом жалуются на бездействие управляющей компании в решении данного вопроса. При таких обстоятельствах заявителям подробно разъясняется о необходимости принятия общим собранием собственников решения о производстве текущего ремонта, порядке принятия решения, оформления его протоколом, о праве и необходимости жильцов контролировать расходы управляющих организаций на ремонт и содержание их дома. Из обращений следует, что многие вопросы в сфере ЖКХ по-прежнему остаются для населения непонятными.</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В целях правового просвещения населения о новшествах реформы ЖКХ на государственных теле- и радиоканалах, а также в региональных средствах массовой информации необходимо чаще давать разъяснения о возникающей практике в вопросах ЖКХ, возможных способах решения вопроса, а также закрепить на законодательном уровне за управляющими организациями обязанность информирования собственников и пользователей об изменениях в жилищном законодательстве. Собственникам помещений домов следует активней создавать первичные общественные организации – советы многоквартирных домов и напрямую взаимодействовать с государственными и муниципальными органами, общественными организациями муниципального и регионального уровней в вопросах </w:t>
            </w:r>
            <w:r w:rsidRPr="00C132C9">
              <w:rPr>
                <w:rFonts w:ascii="Times New Roman" w:eastAsia="Times New Roman" w:hAnsi="Times New Roman" w:cs="Times New Roman"/>
                <w:color w:val="000000"/>
                <w:sz w:val="28"/>
                <w:szCs w:val="28"/>
                <w:lang w:eastAsia="ru-RU"/>
              </w:rPr>
              <w:lastRenderedPageBreak/>
              <w:t>улучшения качества предоставляемых жилищно-коммунальных услуг.</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Анализ обращений за 2013 год свидетельствует о продолжающихся</w:t>
            </w:r>
            <w:r w:rsidRPr="00C132C9">
              <w:rPr>
                <w:rFonts w:ascii="Times New Roman" w:eastAsia="Times New Roman" w:hAnsi="Times New Roman" w:cs="Times New Roman"/>
                <w:b/>
                <w:bCs/>
                <w:color w:val="000000"/>
                <w:sz w:val="28"/>
                <w:szCs w:val="28"/>
                <w:lang w:eastAsia="ru-RU"/>
              </w:rPr>
              <w:t> </w:t>
            </w:r>
            <w:r w:rsidRPr="00C132C9">
              <w:rPr>
                <w:rFonts w:ascii="Times New Roman" w:eastAsia="Times New Roman" w:hAnsi="Times New Roman" w:cs="Times New Roman"/>
                <w:color w:val="000000"/>
                <w:sz w:val="28"/>
                <w:szCs w:val="28"/>
                <w:lang w:eastAsia="ru-RU"/>
              </w:rPr>
              <w:t>нарушениях прав граждан со стороны управляющих организаций, ресурсоснабжающих организаций в вопросах завышенных платежей, в том числе за общедомовые нужды, а также тарифов, применяемых для начисления платежей за жилое помещение и коммунальные услуги. Чаще данные обращения являются устными.</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К Уполномоченному по правам человека обратилась жительница дома по ул. Аллея Труда в г. Большой Камень. В обращении сообщалось, что расход на общедомовые нужды по электроэнергии составил в сентябре 26 кВт, в октябре 2074 кВт, в ноябре 45 кВт, в декабре 6 кВт. При этом в помещениях, являющихся общим имуществом дома, в течение всего указанного периода горели 2 - 3 лампочки. Возникает два вопроса: действительно ли начисления производились по показаниям общедомового прибора учета, если нет, то это свидетельствует об умысле, направленном на обман и хищение денежных средств жильцов. Если да, то откуда взялся разброс в 345 раз. В любом случае нарушение прав граждан имеется. По данному факту Уполномоченный по правам человека обратился в прокуратуру ЗАТО г. Большой Камень.</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К Уполномоченному по правам человека  по вопросу  правомерности начисления платы за электроэнергию пропорционально площади квартир (потребляемую на общедомовые нужды) обратился председатель Кировского районного совета «Дети войны». Заявителю был дан ответ, что изменить установленный порядок возможно лишь путем внесения изменений в федеральное законодательство.</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К причинам завышенных платежей за общедомовые нужды относится отсутствие индивидуальных приборов учета потребляемых коммунальных услуг в квартирах, где проживают незарегистрированные лица. И если это приводит к расходу ресурса сверх начисляемого по нормативу, то ресурс, потребленный сверх норматива, распределяется на остальных жильцов при начислении платы за ОДН. Другая немаловажная причина - неудовлетворительное состояние внутридомовых инженерных систем, что приводит к потерям поставляемого ресурса. Третья причина - сторонние несанкционированные подключения, которые чаще всего осуществляются к общедомовым электросетям.</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Решать данную проблему возможно путем установки собственниками помещений индивидуальных приборов учета в каждом помещении, производства текущего и капитального ремонта общедомовых и внутриквартирных инженерных систем, выявления и устранения сторонних подключений к системе электроснабжения в ходе проверок, проводимых представителями управляющих организаций и ресурсоснабжающих организаций. Из анализа обращений следует, что вышеуказанные меры предпринимаются не всегда.</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Уполномоченным по правам человека даются разъяснения жильцам домов о праве представителя собственников дома контролировать снятие </w:t>
            </w:r>
            <w:r w:rsidRPr="00C132C9">
              <w:rPr>
                <w:rFonts w:ascii="Times New Roman" w:eastAsia="Times New Roman" w:hAnsi="Times New Roman" w:cs="Times New Roman"/>
                <w:color w:val="000000"/>
                <w:sz w:val="28"/>
                <w:szCs w:val="28"/>
                <w:lang w:eastAsia="ru-RU"/>
              </w:rPr>
              <w:lastRenderedPageBreak/>
              <w:t>показаний с коллективных приборов учета, инициировать проверки на сторонние подключения, об обязанности собственников помещений устанавливать индивидуальные приборы учета, на общем собрании собственников принимать решения о производстве необходимого ремонта внутридомовых сетей.</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Уполномоченному по правам человека поступают также обращения о завышенных тарифах по оплате за ремонт и содержание жилья. Тарифы за ремонт и содержание в квитанциях по оплате за жилое помещение нередко выше тарифов, установленных органами местного самоуправления. При этом действующим законодательством допускается повышение тарифа за ремонт и содержание, если собственники помещений приняли на общем собрании решение об их повышении. Если данные решения общим собранием не принимались, Уполномоченный по правам человека, запросив необходимую информацию, в зависимости от существа правонарушения, обращается в Государственную жилищную инспекцию либо в прокуратуру. При таких обстоятельствах установить факт неправомерного использования тарифов возможно путем исследования протоколов общих собраний собственников помещений, которыми принимались решения об установке тарифа, бюллетеней голосования, по результатам которых были приняты соответствующие решения об установке тарифов и составлены протоколы.</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Одним из примеров необоснованного завышения платы на услуги ЖКХ является обращение к Уполномоченному по правам человека  председателя совета   многоквартирного дома по ул. Гамарника в г. Владивостоке. В обращении сообщалось, что в феврале 2013 года жильцам дома в квитанциях за отопление была начислена дополнительная сумма. Многократные обращения жильцов во всевозможные инстанции оказались безрезультатными. В ходе работы над обращением с рассчетно-кассовым центром филиала Приморские тепловые сети ОАО «ДГК» выявлен факт ошибки при использовании в формуле расчета показаний общедомового прибора учета тепла. В результате работы Уполномоченного по правам человека деньги жильцам были возвращены.    </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Продолжают поступать обращения по фактам направления жильцам одного многоквартирного дома двойных квитанций по оплате работ и услуг за ремонт и содержание от нескольких управляющих организаций, что, несомненно, является нарушением прав граждан. Законодательством установлено, что многоквартирный дом может управляться только одной управляющей организацией и оплата должна производиться в компанию, которая выбрана на общем собрании собственников в качестве управляющей и с которой каждым собственником помещения дома заключен договор управления общим имуществом многоквартирного дома.</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Жительница г. Владивостока сообщила Уполномоченному по правам человека, что многоквартирный дом, в котором она проживает, обслуживается ТСЖ и управляющей компанией, при этом квитанции об оплате за одни и те же оказанные услуги приходят как от ТСЖ, так и от управляющей компании. В результате анализа обращения установлено, что </w:t>
            </w:r>
            <w:r w:rsidRPr="00C132C9">
              <w:rPr>
                <w:rFonts w:ascii="Times New Roman" w:eastAsia="Times New Roman" w:hAnsi="Times New Roman" w:cs="Times New Roman"/>
                <w:color w:val="000000"/>
                <w:sz w:val="28"/>
                <w:szCs w:val="28"/>
                <w:lang w:eastAsia="ru-RU"/>
              </w:rPr>
              <w:lastRenderedPageBreak/>
              <w:t>домом управляет ТСЖ, которое заключило договор на аварийное, техническое обслуживание и санитарное содержание с управляющей компанией. Действующим законодательством такое допускается. Вместе с тем, жильцы обязаны вносить плату за оказанные услуги по аварийному обслуживанию и содержанию в ТСЖ, а ТСЖ должно рассчитываться с управляющей компанией самостоятельно в соответствии с условиями заключенного между ними договора. Таким образом, квитанции об оплате выставляются управляющей компанией незаконно.  </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Но чаще всего причинами таких действий управляющих организаций является то обстоятельство, что между данными организациями возникает спор о праве управления домом. Разрешить проблему возможно, наделив органы местного самоуправления полномочиями ведения реестра управляющих организаций и домов, обслуживаемых данными организациями, а также путем внесения изменений в административное и уголовное законодательство, устанавливающее ответственность за данное правонарушение. Также контроль уполномоченных органов государственной власти за деятельностью управляющих организаций, в том числе по выпуску квитанций по оплате за оказанные услуги, один из путей решения вопроса.</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Так как в действиях работников управляющих организаций, которые выставляют счета гражданам за не оказанные услуги или за услуги, оказанные другой управляющей организацией, усматриваются признаки состава преступления, Уполномоченный по правам человека обращается в прокуратуру с целью организации проведения проверки и принятия решения.</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Необходимо повысить ответственность управляющих организаций за расходование денежных средств собственников и пользователей помещений, собираемых по статьям текущий ремонт и содержание жилья. Для договора управления многоквартирным домом должна быть разработана отсутствующая в настоящее время накопительная система оплаты (а не оплата за факт наличия управляющей организации). Управляющая организация должна обособлять имущество каждого многоквартирного дома и по каждому дому вести отдельный счет. Остаток накопленных средств, не обеспеченных фактически выполненными работами, должен передаваться от одной управляющей организации другой управляющей организации или способу управления, при смене управляющей организации или способа управления. Такая система в комплексе с другими мерами позволит решить проблему недобросовестного исполнения обязательств управляющими организациями.  </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2013 году, в связи с вступлением с 01.09.2012 новых правил предоставления коммунальных услуг собственникам и пользователям помещений в домах, участились случаи обращения граждан по фактам прекращения и приостановления предоставления коммунальных услуг в связи с несвоевременной оплатой потребителями.</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К Уполномоченному по правам человека  от жительницы г. Владивостока гражданки Н. поступило обращение об отключении электроснабжения в связи с просрочкой оплаты. Заявитель сообщила, что о </w:t>
            </w:r>
            <w:r w:rsidRPr="00C132C9">
              <w:rPr>
                <w:rFonts w:ascii="Times New Roman" w:eastAsia="Times New Roman" w:hAnsi="Times New Roman" w:cs="Times New Roman"/>
                <w:color w:val="000000"/>
                <w:sz w:val="28"/>
                <w:szCs w:val="28"/>
                <w:lang w:eastAsia="ru-RU"/>
              </w:rPr>
              <w:lastRenderedPageBreak/>
              <w:t>прекращении предоставления электроснабжения ее не уведомляли. Об отключении узнала по оставленному у входной двери «Заданию на отключение квартиры от электроснабжения».</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На основании законодательства и полученной информации Уполномоченный по правам человека обратился в ресурсоснабжающую организацию, указав на нарушение установленного законом порядка прекращения (приостановления) предоставления коммунальной услуги в связи с несвоевременной оплатой, если потребитель за 30 дней не был уведомлен о возможном отключении. В результате работы над обращением электроснабжение, а значит и права заявителя, восстановлены.</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Следующий пример связан с безосновательным отключением потребителей от коммунальной услуги.</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К Уполномоченному по правам человека поступили обращения от жителей пос. Ярославский о прекращении предоставления коммунальной услуги по горячему водоснабжению. Без каких-либо оснований трубы горячего водоснабжения, ведущие к одноквартирным домам, были отрезаны работниками КГУП «Примтеплоэнерго».</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Уполномоченный по правам человека обратился в ресурсоснабжающую организацию с предложением восстановить нарушенные права граждан, но КГУП «Примтеплоэнерго» соответствующих мер принято не было. Меры реагирования прокуратуры Хорольского района должного результата не принесли. Тогда заявителям была дана подробная консультация по защите права в суде и консультация об обосновании исковых требований к филиалу «Михайловский» КГУП «Примтеплоэнерго». В результате судебных разбирательств суд обязал ресурсоснабжающую организацию подключить дома заявителей к системе горячего водоснабжения. Права заявителей были восстановлены.</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По вопросам нарушения прав жильцов многоквартирных домов управляющими организациями и иными предприятиями ЖКХ Уполномоченный по правам человека обращается непосредственно в управляющие организации, ресурсоснабжающие и сетевые организации с запросами либо предложениями о восстановлении нарушенных прав. По некоторым обращениям Уполномоченным по правам человека ведется совместная работа с прокуратурой, Государственной жилищной инспекцией, Управлением Роспотребнадзора России по Приморскому краю, органами местного самоуправления, в результате чего к нарушителям применяются административные меры воздействия.</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Другая серьезная проблема для края, связанная с системой жизнеобеспечения, - это дороги. Анализ обращений свидетельствует о неудовлетворительном состоянии дорог практически во всех городских округах и муниципальных районах. Достаточно привести только одно обращение, которое разрешилось в пользу жителей.</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В начале года Уполномоченному по правам человека поступило обращение жителей пос.  Суходол, входящего в ЗАТО г. Большой Камень. В результате работы с главой городского округа требуемые меры по </w:t>
            </w:r>
            <w:r w:rsidRPr="00C132C9">
              <w:rPr>
                <w:rFonts w:ascii="Times New Roman" w:eastAsia="Times New Roman" w:hAnsi="Times New Roman" w:cs="Times New Roman"/>
                <w:color w:val="000000"/>
                <w:sz w:val="28"/>
                <w:szCs w:val="28"/>
                <w:lang w:eastAsia="ru-RU"/>
              </w:rPr>
              <w:lastRenderedPageBreak/>
              <w:t>восстановлению дорожного полотна на проблемных участках дорог были выполнены. Таких положительных примеров, к сожалению, мало.</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текущем году в Приморском крае более 79 тысяч семей (10,2 процента от общего количества семей в крае) реализовали право на получение субсидий на оплату жилого помещения и коммунальных услуг. Среднемесячный размер субсидий на одну семью составил 1705,1 рубля.</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С 1 июля 2013 года на территории края произошло увеличение тарифов на жилищно-коммунальные услуги, а также изменились нормативы потребления коммунальных услуг, поэтому было принято решение об увеличении в среднем на 15 процентов региональных стандартов оплаты жилья.</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Региональные стандарты служат основой для расчета субсидий на оплату жилого помещения и коммунальных услуг гражданам. Соответственно, с увеличением региональных стандартов увеличились и социальные выплаты жителям края.</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К Уполномоченному по правам человека продолжают поступать обращения о не предоставлении мер социальной поддержки по оплате за жилое помещение и коммунальные услуги. </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июне 2013 года в адрес Уполномоченного по правам человека поступило коллективное обращение вышедших на пенсию бывших медицинских работников, проживающих в сельской местности – в с. Тайга Дальнегорского городского округа. Заявители сообщают о прекращении предоставления вышеназванной ежемесячной денежной выплаты по причине перехода квартир заявителей на альтернативные источники отопления. Согласно Закону Приморского края от 29 декабря 2004 года № 206-КЗ «О социальной поддержке льготных категорий граждан, проживающих на территории Приморского края», данная категория граждан имеет право на получение мер социальной поддержки по оплате за жилое помещение и коммунальные услуги вне зависимости от наличия или отсутствия в жилом помещении центрального отопления.</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После направления запросов в департамент труда и социального развития Приморского края и анализа полученной информации Уполномоченный по правам человека обратился в прокуратуру г. Дальнегорска с просьбой проверить законность действий должностных лиц и принять меры прокурорского реагирования. Прокуратурой г. Дальнегорска в адрес территориального отдела по Дальнегорскому городскому округу департамента труда и социального развития внесено предписание об устранении нарушений закона. В результате меры социальной поддержки заявителям возобновлены.</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28"/>
                <w:szCs w:val="28"/>
                <w:lang w:eastAsia="ru-RU"/>
              </w:rPr>
              <w:t> </w:t>
            </w:r>
          </w:p>
          <w:p w:rsidR="00C132C9" w:rsidRPr="00C132C9" w:rsidRDefault="00C132C9" w:rsidP="00C132C9">
            <w:pPr>
              <w:spacing w:after="0" w:line="240" w:lineRule="auto"/>
              <w:ind w:firstLine="709"/>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32"/>
                <w:szCs w:val="32"/>
                <w:lang w:eastAsia="ru-RU"/>
              </w:rPr>
              <w:t>8. Право на охрану здоровья и медицинскую помощь</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28"/>
                <w:szCs w:val="28"/>
                <w:lang w:eastAsia="ru-RU"/>
              </w:rPr>
              <w:t>8.1.Обеспечение лекарственными средствами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Обеспечение граждан Приморского края, имеющих право на государственную социальную помощь, необходимыми лекарственными </w:t>
            </w:r>
            <w:r w:rsidRPr="00C132C9">
              <w:rPr>
                <w:rFonts w:ascii="Times New Roman" w:eastAsia="Times New Roman" w:hAnsi="Times New Roman" w:cs="Times New Roman"/>
                <w:color w:val="000000"/>
                <w:sz w:val="28"/>
                <w:szCs w:val="28"/>
                <w:lang w:eastAsia="ru-RU"/>
              </w:rPr>
              <w:lastRenderedPageBreak/>
              <w:t>средствами осуществляется в рамках Федерального закона от 17 июля 1999 года № 178-ФЗ «О государственной социальной помощи».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соответствии с федеральными законами от 30 ноября 2011 года № 357-ФЗ «О нормативе финансовых затрат в месяц на одного гражданина, получающего государственную социальную помощь в виде социальной услуги по обеспечению лекарственными препаратами, изделиями медицинского назначения, а также специализированными продуктами лечебного питания для детей инвалидов на 2012 год» и от 29 декабря 2012 года № 274-ФЗ «О нормативе финансовых затрат в месяц на одного гражданина, получающего государственную социальную помощь в виде социальной услуги по обеспечению лекарственными препаратами, изделиями медицинского назначения, а также специализированными продуктами лечебного питания для детей инвалидов на 2013 год» норматив на 2012 год составил 604 рубля, на 2013 год - 638 рублей. Право на государственную социальную помощь в 2012-2013 годы сохранили за собой граждане, страдающие тяжелыми хроническими заболеваниями, требующими дорогостоящего лечения. В связи с этим возникают трудности со своевременным обеспечением лекарственными средствами.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2013 году из федерального и регионального бюджетов было выделено более 700 млн. рублей на закупку лекарственных препаратов для льготников Приморья. На эти средства были приобретены жизненно важные лекарства для более 40 тысяч приморцев, которые участвуют в программе дополнительного лекарственного обеспечения.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Департаментом здравоохранения Приморского края (далее-департамент здравоохранения) ведется работа по дополнительному обеспечению лекарственными препаратами пациентов с высокозатратными заболеваниями. Это пациенты, страдающие от таких болезней, как гемофилия, рассеянный склероз, злокачественные новообразования, пациенты, прошедшие пересадку органов. Для приобретения лекарственных препаратов для льготной категории граждан из краевого бюджета потрачено 102,5 млн. рублей, из федерального – 158 млн. рублей, самая большая сумма выделена на закупку лекарств для пациентов, страдающих редкими заболеваниями (высокозатратными нозологиями), – более 290 млн. рублей. В край также поступили лекарства для ВИЧ-инфицированных и больных гепатитом приморцев на сумму 216 млн. рублей.</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Наиболее остро нехватку лекарственных препаратов граждане ощущают в первом квартале каждого года. Проблема связана с тем, что аукционы по закупке препаратов для льготного обеспечения граждан проводятся департаментом здравоохранения Приморского края только в январе – феврале, в связи с чем закупленные медикаменты начинают поступать на полки аптек только в марте – апреле.</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В феврале к Уполномоченному по правам человека обратилась жительница г. Спасска-Дальнего. В последний раз она получала жизненно необходимый лекарственный препарат в декабре 2012 года. Лекарство является дорогостоящим, и приобрести его самостоятельно у неё нет средств. </w:t>
            </w:r>
            <w:r w:rsidRPr="00C132C9">
              <w:rPr>
                <w:rFonts w:ascii="Times New Roman" w:eastAsia="Times New Roman" w:hAnsi="Times New Roman" w:cs="Times New Roman"/>
                <w:color w:val="000000"/>
                <w:sz w:val="28"/>
                <w:szCs w:val="28"/>
                <w:lang w:eastAsia="ru-RU"/>
              </w:rPr>
              <w:lastRenderedPageBreak/>
              <w:t>Несвоевременный прием препарата может привести к необратимым последствиям. После обращения Уполномоченного по правам человека в департамент здравоохранения с предложением принять меры по восстановлению нарушенных прав, гражданка П. была обеспечена необходимым ей препаратом. Однако в июне 2013 года гражданка П. вновь обратилась к Уполномоченному по правам человека, поскольку столь необходимое ей лекарство она опять вынуждена приобретать за счет собственных средств.</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Необходимо отметить, что не в первый раз данная заявительница и другие граждане обеспечиваются медикаментами только после обращения Уполномоченного по правам человека в органы здравоохранения.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качестве примера деятельности Уполномоченного по правам человека по восстановлению права граждан на лекарственное обеспечение можно привести ситуацию гражданки Л. из п. Раздольное Надеждинского района, которая после обращения Уполномоченного по правам человека в департамент здравоохранения была обеспечена лекарственным препаратом «Октреотид» на общую сумму 68 800 рублей.</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Гражданка Х. из г. Артема в результате работы Уполномоченного по правам человека получила лекарственные препараты: «Аторис», «Лориста», «Бисопролол»; «Метформин».</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целом все 16 заявителей, обратившихся в 2013 году с жалобой на неполучение  льготных медикаментов, в результате работы Уполномоченного по правам человека  получили лекарственные средства.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Докладах о деятельности Уполномоченного по правам человека в Приморском крае в 2009 и 2010 годах была описана проблема обеспечения граждан, страдающих сахарным диабетом, средствами диагностики – тест-полосками для определения глюкозы крови.  В 2013 году данная проблема возникла вновь. По данному вопросу к Уполномоченному по правам человека обратилась гражданка А., жительница Владивостока, в интересах своего  несовершеннолетнего ребенка. В целях восстановления прав гражданина на медицинскую помощь Уполномоченный по правам человека обратился в департамент здравоохранения. В результате ребенок-инвалид обеспечен средством диагностики, что позволит надлежащим образом контролировать состояние её здоровья. В тоже время, в своих обращениях граждане поднимают вопрос о том, что количество предоставляемых тест-полосок недостаточно для регулярного контроля сахара в крови. Таким образом, нарушение права граждан на медицинскую помощь носит систематический характер.</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Учитывая, что нарушения прав граждан на дополнительное лекарственное обеспечение носит системный характер, помимо департамента здравоохранения Уполномоченный по правам человека неоднократно обращался в районные прокуратуры. Проведенные проверки подтверждали факт нарушения прав граждан.</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Кроме того, органы прокуратуры самостоятельно выявляют факты непредставления лекарственных средств льготным категориям граждан. Так, </w:t>
            </w:r>
            <w:r w:rsidRPr="00C132C9">
              <w:rPr>
                <w:rFonts w:ascii="Times New Roman" w:eastAsia="Times New Roman" w:hAnsi="Times New Roman" w:cs="Times New Roman"/>
                <w:color w:val="000000"/>
                <w:sz w:val="28"/>
                <w:szCs w:val="28"/>
                <w:lang w:eastAsia="ru-RU"/>
              </w:rPr>
              <w:lastRenderedPageBreak/>
              <w:t>в результате проверки деятельности МУП Пожарского муниципального района «Аптека № 132», проведенной прокурором Пожарского района, было установлено, что в связи с отсутствием в данном аптечном учреждении лекарственных препаратов, предоставляемых инвалидам бесплатно, указанные граждане были вынуждены приобретать жизненно важные лекарства за счет собственных средств, что повлекло возникновение для них реального ущерба. В связи с этим прокуратурой района были поданы иски в суд к МУП Пожарского муниципального района и департаменту здравоохранения Приморского края в защиту интересов трех граждан-инвалидов о взыскании денежных средств, затраченных на приобретение лекарственных препаратов, на общую сумму 42000 рублей.</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середине марта 2013 года КГУП «Приморская краевая аптека» в связи с финансовыми проблемами прекратила деятельность пунктов отпуска, что вызвало новые проблемы в обеспечении льготников лекарственными препаратами, поскольку ранее этим занималась именно КГУП «Приморская краевая аптека». Закрытие КГУП «Приморская краевая аптека» повлекло массовые нарушения прав граждан. Во всех пунктах отпуска льготных лекарств выдача медикаментов была прекращена. Несмотря на предоставляемую департаментом здравоохранения информацию об увеличении количества пунктов выдачи льготных лекарств, обращения граждан свидетельствовали о том, что ситуация не изменилась и право граждан на дополнительное лекарственное обеспечение продолжает нарушаться.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конце марта 2013 года лекарственное обеспечение льготников было возложено на ООО «O`Вита» и подконтрольные ему структуры (ОАО «Фармация», ООО «Восточная аптечная сеть», ООО «Прайд - А», ООО «Эвентус» и др.). Однако и после этого права граждан на лекарственное обеспечение продолжили нарушаться, льготники г. Владивостока и других населенных пунктов столкнулись с другой проблемой.</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На устном приеме к Уполномоченному по правам человека обратился инвалид 2 группы М. В действующих пунктах отпуска лекарств г. Владивостока он мог получить необходимые ему препараты, однако рецепты на получение лекарств были сданы им в КГУП «Приморская краевая аптека». В выписке дубликата рецепта лечащий врач отказал. Что делать в данной ситуации, заявитель не знал, получить какую-либо информацию о своих дальнейших действиях ни в аптеке, ни в поликлинике, ни в департаменте здравоохранения не смог. В ходе работы по данному обращению было установлено, что департаментом здравоохранения проводилась ревизия рецептов, находившихся в КГУП «Приморская краевая аптека». В связи с этим длительное время льготники не могли получать необходимые медикаменты, чем было нарушено право граждан на охрану здоровья и медицинскую помощь.</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Кроме того, количество и местонахождение пунктов льготного отпуска после смены логистического оператора изменилось. Аптечные пункты по привычным для граждан адресам были закрыты. Во вновь открывшихся </w:t>
            </w:r>
            <w:r w:rsidRPr="00C132C9">
              <w:rPr>
                <w:rFonts w:ascii="Times New Roman" w:eastAsia="Times New Roman" w:hAnsi="Times New Roman" w:cs="Times New Roman"/>
                <w:color w:val="000000"/>
                <w:sz w:val="28"/>
                <w:szCs w:val="28"/>
                <w:lang w:eastAsia="ru-RU"/>
              </w:rPr>
              <w:lastRenderedPageBreak/>
              <w:t>пунктах налажена иная система предоставления лекарственных средств. Если ранее льготник мог получить все медикаменты в одном пункте отпуска, то сейчас аптечные пункты стали «профильными», и различные медикаменты нужно получать в разных местах. У многих инвалидов, особенно проживающих во Владивостоке, подобное нововведение вызывает недовольство, так как именно их больше всего коснулась эта проблема. Граждане говорят, что с учетом состояния здоровья ездить по всему городу за нужными лекарствами очень тяжело.</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Также обращались граждане с просьбой открыть новые пункты отпуска в удобных местах. В своем обращении гражданин К. из г. Владивостока жаловался, что добираться до аптеки ему долго и трудно. Гражданин проживает в Первомайском районе г. Владивостока, в районе б. Тихая, ближайший к нему пункт отпуска медикаментов расположен довольно далеко, по ул. Зои Космодемьянской Первомайского района г. Владивостока. Это разные микрорайоны г. Владивостока, добраться из дома до аптеки заявитель может только с пересадкой на 2х автобусах, при этом затратить на дорогу в одну сторону надо не менее часа.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На запрос Уполномоченного по правам человека по данному вопросу  был получен ответ из департамента здравоохранения о том, что согласно государственному контракту по оказанию логистических услуг по поставке и отпуску лекарственных препаратов, изделий медицинского назначения, специализированных продуктов лечебного питания с ОАО «Фармация» в каждом районе должно быть не менее 1 аптечной организации. Так как на территории Первомайского района г. Владивостока уже есть одна льготная аптека, обязательство ОАО «Фармация» считается выполненным, и открытие пункта отпуска льготных лекарственных препаратов в районе б. Тихой не планируется. А между тем данный микрорайон является довольно крупным, и льготников там проживает немало, однако департамент здравоохранения не видит проблемы в том, что инвалиды, пытаясь поправить здоровье, тратят свои силы, время и нервы.</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связи с возникающими проблемами по лекарственному обеспечению в начале года ситуацию с обеспечением необходимыми медикаментами льготников взял под контроль Губернатор Приморского края. По его поручению была создана прозрачная система закупки и поставки в край медикаментов, существенно расширена сеть аптек, работающих с льготными категориями граждан.</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С проблемой ненадлежащего обеспечения медикаментами в 2013 году столкнулись не только льготники, но и граждане, готовые приобретать лекарственные средства за свой счет, проживающие в отдалённых сельских населённых пунктах. В связи с отсутствием аптечных учреждений в небольших населенных пунктах функция обеспечения лекарственными средствами возложена на фельдшерско-акушерские пункты (далее - ФАП). Однако не во всех населенных пунктах реализация медикаментов через ФАП налажена.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Так, к Уполномоченному по правам человека обратился глава </w:t>
            </w:r>
            <w:r w:rsidRPr="00C132C9">
              <w:rPr>
                <w:rFonts w:ascii="Times New Roman" w:eastAsia="Times New Roman" w:hAnsi="Times New Roman" w:cs="Times New Roman"/>
                <w:color w:val="000000"/>
                <w:sz w:val="28"/>
                <w:szCs w:val="28"/>
                <w:lang w:eastAsia="ru-RU"/>
              </w:rPr>
              <w:lastRenderedPageBreak/>
              <w:t>администрации Дальнереченского муниципального района с жалобой на проблемы в обеспечении медикаментами. Возникают случаи, когда больные люди пешком добираются за много километров за лекарствами в с. Ракитное и в аптеку г. Дальнереченска. Социальная обстановка в районе напряжена. Глава района просит оказать содействие в решении вопроса организации отпуска медикаментов в сельских фельдшерско-акушерских пунктах.</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КГ БУЗ «Дальнереченская ЦРБ» располагает лицензией на осуществление фармацевтической деятельности, в том числе на отпуск лекарственных препаратов для медицинского применения и хранение лекарственных препаратов для медицинского применения на фельдшерском пункте и врачебной амбулатории. В течение 2012 года администрацией учреждения велась работа по решению проблемы обеспечения населения медикаментами путем обращения в коммерческие фармацевтические организации с предложением об осуществлении розничной торговли лекарственными средствами и изделиями медицинского назначения на фельдшерском пункте  с. Грушевое и врачебной амбулатории с. Лазо. Однако все фармацевтические организации от сотрудничества отказались.</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Даже при наличии финансовых средств ни одна коммерческая аптечная сеть не желает работать на селе по причине нерентабельности этого бизнеса. Это вызвано следующими причинами: низкий покупательский спрос, то есть предпочтения населения при выборе лекарственных средств безрецептурного отпуска непредсказуемы, низкая плотность населения при большой территориальной протяженности, климатические условия, сезонность заболеваний, неподходящие для поставщика условия товароснабжения и транспортные условия поставки лекарственных средств, удаленность населенных пунктов друг от друга в районе.</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настоящее время ООО «Прайд-А» предлагает учреждению заключить договор комиссии, в случае чего лечебное учреждение будет обязано уплачивать налоги применительно к розничной торговле, что для медицинского учреждения неприемлемо, так как к полномочиям органов здравоохранения не относится вопрос по налогообложению розничной торговли лекарственными товарами.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По данному поводу администрация КГ БУЗ «Дальнереченской ЦРБ» обратилась в департамент здравоохранения, но данное обращение было перенаправлено в Управление Федеральной налоговой службы России по Приморскому краю. На обращение Уполномоченного по правам человека по данному вопросу департаментом здравоохранения был дан ответ, согласно которому организацией фармацевтической деятельности должен заниматься главный врач медицинской организации. Таким образом, департамент здравоохранения от решения проблемы самоустранился.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Вместе с тем, ответственность за организацию фармацевтической деятельности лежит не только на руководителях медицинских учреждений. В соответствии с Федеральным законом от 21 ноября 2011 года № 323-ФЗ «Об основах охраны здоровья граждан в Российской Федерации» лекарственное обеспечение граждан относится к полномочиям органов государственной </w:t>
            </w:r>
            <w:r w:rsidRPr="00C132C9">
              <w:rPr>
                <w:rFonts w:ascii="Times New Roman" w:eastAsia="Times New Roman" w:hAnsi="Times New Roman" w:cs="Times New Roman"/>
                <w:color w:val="000000"/>
                <w:sz w:val="28"/>
                <w:szCs w:val="28"/>
                <w:lang w:eastAsia="ru-RU"/>
              </w:rPr>
              <w:lastRenderedPageBreak/>
              <w:t>власти субъектов Российской Федерации, это закреплено и в Положении о департаменте здравоохранения Приморского края.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Статья 41 Конституции Российской Федерации гарантирует гражданам право на охрану здоровья и медицинскую помощь. Отсутствие организации обеспечения лекарственными препаратами ФАП Дальнереченского района влечет нарушение прав жителей отдаленных сел на доступность и своевременное получение медицинской помощи.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связи с этим департаменту здравоохранения Приморского края предложено вернуться к решению вопроса и принять меры по скорейшей организации отпуска лекарственных средств в фельдшерско-акушерских пунктах Дальнереченского района.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28"/>
                <w:szCs w:val="28"/>
                <w:lang w:eastAsia="ru-RU"/>
              </w:rPr>
              <w:t>8.2.Другие нарушения прав граждан в здравоохранении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докладе 2012 года Уполномоченный по правам человека отражал результаты выполнения региональной программы модернизации объектов здравоохранения. Следует согласиться, что материально-техническая база медицинских учреждений улучшается, однако к повышению доступности и качеству медицинской помощи остается много вопросов. Можно ли сказать, что для жителей  г. Артема медицинская помощь доступна? Вот пример одного из обращений: «Прошу разобраться в безобразной  работе  поликлиники  № 1  г. Артёма. Совершенно невозможно записаться на прием к врачу. В объявлении, висящем внутри поликлиники, написано о том, что на прием к врачу можно записаться по телефону. При обращении по телефону регистратор отвечает, что по телефону запись не ведется. По журналу самозаписи записаться тоже невозможно. Журнал выносят на стол в полвосьмого, и он полностью заполнен записями. Я лично приезжала ровно в полвосьмого, и не было ни одной свободной строки. Если журнал выносят в полвосьмого, каким образом он оказывается полностью заполненным? Получается, что регистраторы заранее записывают пациентов - по знакомству, за взятку? Зав. поликлиникой жаловались не один раз, но каждый раз она так удивляется, будто впервые слышит о такой проблеме. Запись на прием производилась раз в неделю, а теперь сделали раз в месяц. Как быть человеку, который заболел, но его случай не относится к тем, когда необходимо вызывать скорую помощь, а к врачу попасть надо и по возможности быстро? Как это можно сделать, если запись раз в месяц? Моей матери необходим инсулин. А на апрель месяц уже все расписано. Ей теперь что, умереть? Для чего ей записываться на прием? Ей всего лишь нужен рецепт, выписать его - это дело одной минуты. А в нашей поликлинике из этого сделали целую проблему». К сожалению, эта ситуация типичная для многих учреждений здравоохранения.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Проблема ненадлежащего оказания медицинской помощи, его недоступность для населения вызывает беспокойство  как рядовых граждан, так и общественных организаций.</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lastRenderedPageBreak/>
              <w:t>Так, к Уполномоченному по правам человека обратился председатель Совета ветеранов Чугуевского района с жалобой на некачественную организацию медицинской помощи в районе, недостаточное обеспечение районной больницы и поликлиники медперсоналом, нуждаемость в строительстве нового здания поликлиники.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По данному вопросу Уполномоченный по правам человека обратился в департамент здравоохранения Приморского края. Согласно полученному ответу, администрацией КГБУЗ «Чугуевская ЦРБ» осуществляется работа по укомплектованию учреждения медицинскими кадрами, но, несмотря на это, вопрос остаётся нерешенным.</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Основным условием привлечения медицинских специалистов для работы в учреждениях здравоохранения является уровень заработной платы и гарантия решения социальных вопросов.</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За последние 5 лет в КГУЗ «Чугуевская ЦРБ» приехали акушер-гинеколог, врач-терапевт и 6 медицинских сестер. Администрацией Чугуевского муниципального района была выделена одна служебная квартира, но при потребности во врачах более 20 единиц одна квартира проблемы не решает. На территории Чугуевского района до 2012 года работала Федеральная целевая программа «Социальное развитие села до 2012 года», по которой смогли улучшить жилищные условия 3 врача и 10 медицинских сестер.</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большинстве краевых лечебно-профилактических учреждений остро стоит проблема дефицита кадров. В связи с отменой системы обязательного государственного распределения выпускников высших и средних образовательных учреждений утрачен существовавший ранее механизм обеспечения учреждений медицинскими кадрами, взамен ему новый механизм не разработан, что ведет к нехватке кадров в медицинских учреждениях.</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Укомплектованность медицинских учреждений врачами и средним медицинским персоналом снижается.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По вопросу строительства нового здания поликлиники департамент здравоохранения Приморского края пояснил, что проектно-сметная документация на строительство поликлиники была направлена в 2011 году в администрацию Чугуевского муниципального района для дальнейшего решения вопроса о строительстве. Однако с 2012 года муниципальные лечебно-профилактические учреждения здравоохранения перешли под уровень субъекта,  и, учитывая предельный дефицит краевого бюджета, в настоящее время вопрос о строительстве поликлиники не может быть решен.</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Обращение жителей с. Дальзаводское Хорольского района показало, что мероприятия по оптимизации сети лечебно-профилактических учреждений, проведенной путем их ликвидации или слияния, в некоторых случаях не только создали людям неудобства и сложности, но порой сделали медицинскую помощь для населения практически недоступной.</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        После закрытия в ноябре 2011 года   медицинского    пункта    жители с. Дальзаводское вынуждены обращаться за медицинской помощью в ФАП, </w:t>
            </w:r>
            <w:r w:rsidRPr="00C132C9">
              <w:rPr>
                <w:rFonts w:ascii="Times New Roman" w:eastAsia="Times New Roman" w:hAnsi="Times New Roman" w:cs="Times New Roman"/>
                <w:color w:val="000000"/>
                <w:sz w:val="28"/>
                <w:szCs w:val="28"/>
                <w:lang w:eastAsia="ru-RU"/>
              </w:rPr>
              <w:lastRenderedPageBreak/>
              <w:t>расположенный в с. Вознесенка. Вместе с тем, транспортное сообщение с указанным населенным пунктом отсутствует, и получить своевременно медицинскую помощь невозможно. Данная проблема известна краевым и муниципальным органам власти, однако проблема остается, и говорить о доступности медицинской помощи в крае рано.</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Кроме того, к Уполномоченному по правам человека поступают жалобы на действия медицинских работников, выражающиеся в грубом, нарушающем правила медицинской этики отношении к пациентам.</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Так, поступило коллективное обращение родителей детей, находящихся на лечении в отделении детской онкологии ГБУЗ «КДКБ № 1», с жалобами на грубое обращение со стороны заведующей краевым детским онкогематологическим центром и заведующей отделением онкологии. Как указывают заявители, специалисты «повышают на родителей голос, говорят об их бесправии, о недопустимости нахождения мам вместе с детьми в больнице и необходимости лечить своих детей за свои деньги и дома».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По обращению Уполномоченного по правам человека специалистами департамента здравоохранения проведено служебное расследование, медицинским работникам строго указано на недопустимость нарушения этики и деонтологии при общении с родителями больных детей, также этим работникам были снижены стимулирующие выплаты.</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Кроме этого, в адрес Уполномоченного по правам человека поступали и иные обращения граждан. Жительница г. Владивостока - инвалид 2 группы, ветеран труда, труженик тыла длительное время не могла получить предусмотренную законодательством социальную поддержку в виде медицинской помощи или санаторно-курортного лечения, которая в силу возраста и состояния здоровья женщине крайне необходима. Только после обращения Уполномоченного по правам человека в департамент здравоохранения Приморского края вопрос о выделении путевки на лечение в КГУЗ «Госпиталь для ветеранов войн» был решен положительно, и гражданке К. выдано соответствующее направление.</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На выездном приеме Уполномоченного в с. Чугуевка побывала жительница села гражданка М. Дочь заявительницы является инвалидом 1 группы (перелом позвоночника). Заявительница пожаловалась на отсутствие качественного медицинского обслуживания – на дом приходит только терапевт, в то время как необходима консультация хирурга и других специалистов. Уполномоченный по правам человека организовал работу в целях содействия защите прав заявительницы и ее дочери. Согласно ответу департамента здравоохранения Приморского края врачами КГБУЗ «Чугуевская центральная районная больница» оказана помощь в обследовании и лечении дочери заявительницы (осмотр хирургом, лечение в дневном стационаре при хирургическом отделении). Организовано направление на медико-социальную экспертизу.</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Гражданин С. из г. Владивостока обратился к Уполномоченному по правам человека с жалобой на то, что почти в течение 10 лет страдает кожным заболеванием. Однако врачи не могут поставить точный диагноз, и </w:t>
            </w:r>
            <w:r w:rsidRPr="00C132C9">
              <w:rPr>
                <w:rFonts w:ascii="Times New Roman" w:eastAsia="Times New Roman" w:hAnsi="Times New Roman" w:cs="Times New Roman"/>
                <w:color w:val="000000"/>
                <w:sz w:val="28"/>
                <w:szCs w:val="28"/>
                <w:lang w:eastAsia="ru-RU"/>
              </w:rPr>
              <w:lastRenderedPageBreak/>
              <w:t>состояние здоровья больного не улучшается. Во время лечения в КГБУЗ «Краевая клиническая больница № 1» в феврале 2013 года был проведен консилиум ведущих специалистов Приморского края, установлен диагноз и назначено лечение, однако и оно не принесло результатов. В результате обращения Уполномоченного по правам человека в департамент здравоохранения Приморского края решен вопрос о направлении гражданина С. для оказания специализированной помощи в ФГУ «Российский научный центр радиологии и хирургических технологий» Министерства здравоохранения Российской Федерации в г. Санкт-Петербург.</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32"/>
                <w:szCs w:val="32"/>
                <w:lang w:eastAsia="ru-RU"/>
              </w:rPr>
              <w:t> </w:t>
            </w:r>
          </w:p>
          <w:p w:rsidR="00C132C9" w:rsidRPr="00C132C9" w:rsidRDefault="00C132C9" w:rsidP="00C132C9">
            <w:pPr>
              <w:spacing w:after="0" w:line="240" w:lineRule="auto"/>
              <w:ind w:firstLine="709"/>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32"/>
                <w:szCs w:val="32"/>
                <w:lang w:eastAsia="ru-RU"/>
              </w:rPr>
              <w:t>9. Право на благоприятную окружающую среду</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соответствии со статьей 42 Конституции Российской Федерации каждый гражданин Российской Федерации имеет право на благоприятную окружающую среду, достоверную информацию о ее состоянии и возмещении ущерба, причиненного его здоровью или имуществу экологическим правонарушением. Здоровье нации, ее будущие успехи напрямую зависят от того, какое природное наследие мы оставим детям. Несмотря на уникальность и богатство российской природы, ее состояние сегодня трудно назвать благоприятным.</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Окружающая среда является благоприятной, если ее состояние соответствует установленным в экологическом законодательстве требованиям, касающимся чистоты, ресурсоемкости, экологической устойчивости, видового разнообразия, сохранения естественных экологических систем, использования природы с учетом допустимого экологического и техногенного риска.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Все большие опасения вызывают тенденции непропорционального потребления природных ресурсов, увеличивающегося многократно загрязнения окружающей среды. О том, что эта проблема имеет жизненное значение, свидетельствует распоряжение Правительства Российской Федерации от 31.08.2002 № 1225-р, которым одобрена Экологическая </w:t>
            </w:r>
            <w:r w:rsidRPr="00C132C9">
              <w:rPr>
                <w:rFonts w:ascii="Times New Roman" w:eastAsia="Times New Roman" w:hAnsi="Times New Roman" w:cs="Times New Roman"/>
                <w:color w:val="000000"/>
                <w:sz w:val="27"/>
                <w:szCs w:val="27"/>
                <w:lang w:eastAsia="ru-RU"/>
              </w:rPr>
              <w:t>доктрина</w:t>
            </w:r>
            <w:r w:rsidRPr="00C132C9">
              <w:rPr>
                <w:rFonts w:ascii="Times New Roman" w:eastAsia="Times New Roman" w:hAnsi="Times New Roman" w:cs="Times New Roman"/>
                <w:color w:val="000000"/>
                <w:sz w:val="28"/>
                <w:szCs w:val="28"/>
                <w:lang w:eastAsia="ru-RU"/>
              </w:rPr>
              <w:t>Российской Федерации. Во исполнение Экологической доктрины Российской Федерации в Приморском крае принята государственная программа «Охрана окружающей среды Приморского края», утвержденная постановлением Администрации Приморского края от 07.12.2012 № 391-па. Одной из задач данной программы является обеспечение конституционных прав граждан на благоприятную окружающую среду за счет стабилизации экологической обстановки в  Приморском крае и ее постепенного улучшения на территориях с наиболее высокими уровнями загрязнения; снижение негативного воздействия вод и обеспечение безопасности гидротехнических сооружений, обеспечение условий для достижения нормативов качества воздуха на территории Приморского края.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В свете задач данной программы следует остановиться на </w:t>
            </w:r>
            <w:r w:rsidRPr="00C132C9">
              <w:rPr>
                <w:rFonts w:ascii="Times New Roman" w:eastAsia="Times New Roman" w:hAnsi="Times New Roman" w:cs="Times New Roman"/>
                <w:color w:val="000000"/>
                <w:sz w:val="28"/>
                <w:szCs w:val="28"/>
                <w:lang w:eastAsia="ru-RU"/>
              </w:rPr>
              <w:lastRenderedPageBreak/>
              <w:t>коллективном обращении к Уполномоченному по правам человека жителей улицы Тополевой в г. Владивостоке по наболевшей и нерешаемой в течение нескольких лет проблеме, которая заключается в следующем.</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С 2009 года ОАО «Владивостокский морской рыбный порт» (далее – ОАО «ВМРП») производит погрузку/разгрузку каменного угля на причале № 46, который находится практически в центре г. Владивостока. Данная производственная деятельность оказывает негативное влияние на состояние окружающей среды и, соответственно, здоровье граждан. Особенно страдают жители домов 3, 7, 42, 44, 46 по ул. Тополевая, домов 115, 115а по ул. Калинина. Ситуация обостряется в зимнее время, когда угольный терминал продувается ветрами северных румбов силой до 20 метров и более в секунду. Угольная пыль покрывает весь жилой массив, детские площадки, проникает в квартиры, не помогают и пластиковые окна. Особенно страдают пенсионеры, молодые мамы и маленькие дети, которым в основном приходится находиться дома или на детских площадках и дышать тем, что содержится в воздухе. Жители отмечают, что стали чаще болеть. Эта проблема неоднократно освещалась в средствах массовой информации. Уполномоченный по правам человека обращался с предложением провести проверку указанных в обращении фактов в департамент Федеральной службы по надзору в сфере природопользования по Дальневосточному округу, Дальневосточное управление Госморнадзора, в Приморскую транспортную прокуратуру. Из поступивших ответов следует, что выявлены факты нарушения ОАО «ВМРП» требований в области обеспечения санитарно-эпидемиологического благополучия населения. Вынесение Управлением Росприроднадзора по Приморскому краю приказа от 12.04.2012 № 330 «Об аннулировании разрешения на выбросы вредных (загрязняющих) веществ в атмосферный воздух от 25.10.2010 № 14-04/10, выданное ОАО «ВМРП» сроком действия с 25.02.2010 по 25.02.2015» ситуацию с выбросами вредных (загрязняющих) веществ в воздух не изменило. Лабораторные испытания, проведенные ФБУЗ «Центр гигиены и эпидемиологии в Приморском крае» 17.01.2013, показали, что в атмосферном воздухе на территории, прилегающей к жилому дому (адрес: г.  Владивосток, ул. Тополевая, 46) и находящейся в зоне влияния ОАО «ВМРП», среднесуточная концентрация неорганической пыли (содержащей менее 20 процентов диоксида кремния, в состав которой входит угольная пыль)  превышает  гигиенические нормативы в 2 раза.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отношении ОАО «ВМРП» возбуждались дела об административных правонарушениях, выносились постановления о наложении штрафов, которые в общей сложности составили 176 тысяч рублей. Однако жители многострадальной улицы отмечают, что кардинально ситуация может быть разрешена только переносом производственной деятельности ОАО «ВМРП» по перевалке угля на прежний 54 причал.</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Согласно информации департамента Росприроднадзора по Дальневосточному федеральному округу (далее – департамент) основной причиной пыли является несоблюдение технологии погрузки. Из ответа </w:t>
            </w:r>
            <w:r w:rsidRPr="00C132C9">
              <w:rPr>
                <w:rFonts w:ascii="Times New Roman" w:eastAsia="Times New Roman" w:hAnsi="Times New Roman" w:cs="Times New Roman"/>
                <w:color w:val="000000"/>
                <w:sz w:val="28"/>
                <w:szCs w:val="28"/>
                <w:lang w:eastAsia="ru-RU"/>
              </w:rPr>
              <w:lastRenderedPageBreak/>
              <w:t>департамента следует: «…наличие нарушений природоохранного законодательства не является основанием для прекращения погрузо-разгрузочной деятельности, а предполагает приостановку такой деятельности по решению суда до устранения выявленных причин. Вывод предприятия из селитебной зоны города или изменение профиля производства может быть предусмотрено лишь в том случае, когда практически невозможно устранить или существенно уменьшить выбросы вредных веществ. Решение вопроса о прекращении деятельности предприятия или переносе производственного процесса на другую площадку может быть только в судебном порядке, при наличии достаточных оснований…».</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Уполномоченный  по правам человека полагает, что для решения этой проблемы, которая является жизненно важной для части населения г. Владивостока, необходим практически ежедневный мониторинг содержания в атмосферном воздухе неорганической пыли при северном направлении ветра в зимнее время года и в присутствии жителей. По проведению анализа этих данных представляется необходимым обращение компетентных органов в суд для приостановления производственного процесса или переноса на другую площадку. Без принятия решения на уровне Администрации Приморского края эту проблему кардинально не исправить, составление административных протоколов и взыскание штрафов не разрешат эту проблему.</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Если жители Первомайского района г. Владивостока наиболее остро ощущают нарушение своего права на благоприятную окружающую среду с наступлением зимнего периода года, то у жителей Советского района проблемы начинаются с наступлением весенне-летнего периода.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Согласно государственной программе «Охрана окружающей среды Приморского края» территория Приморского края по своим природным условиям отнесена к паводкоопасным регионам, что также отражено в Водной стратегии Российской Федерации на период до 2020 года (утверждена распоряжением Правительства Российской Федерации от 27.08.2009 № 1235-р).</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2013 году жители ряда районов Приморского края испытали на себе силу стихии. В июле 2013 года из-за сильных дождей трижды были произведены сбросы воды из Богатинского водохранилища. Результат этого - затопление улиц Советского района г. Владивостока: Фанерная, Зеленая, Мечникова, Шкотовская, Академика Комарова; дачных обществ. Размыты дороги, мосты в частном секторе Спутника, затоплены огороды и частично дома указанных улиц, которые находятся в пойменной зоне русла речки Богатой, имеющей неудовлетворительную пропускную способность в связи с заливанием и захламленностью бытовыми отходами.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Еще в августе 2012 года жители подтопляемых территорий обращались в администрацию Приморского края и г. Владивостока, в Министерство чрезвычайных ситуаций России по Приморскому краю, в Управление Росприроднадзора по Приморскому краю, к председателю Законодательного Собрания Приморского края и Думы г. Владивостока с просьбой принять </w:t>
            </w:r>
            <w:r w:rsidRPr="00C132C9">
              <w:rPr>
                <w:rFonts w:ascii="Times New Roman" w:eastAsia="Times New Roman" w:hAnsi="Times New Roman" w:cs="Times New Roman"/>
                <w:color w:val="000000"/>
                <w:sz w:val="28"/>
                <w:szCs w:val="28"/>
                <w:lang w:eastAsia="ru-RU"/>
              </w:rPr>
              <w:lastRenderedPageBreak/>
              <w:t>меры по защите населения от наводнения. Меры необходимы, чтобы предотвратить возникновение ситуаций по затоплению в последующие годы или свести их к минимуму. Для обеспечения сброса ливневого стока с прилегающей водосборной площадки необходимо расчистить и углубить русло реки с целью увеличения его пропускной способности. Из обращения к Уполномоченному по правам человека - «…мы сидим на «пороховой бочке», т.к. кубанский сценарий (не дай Бог) в районе Спутника, Океанской, Фанзавода с населением более 7 000 чел. может повториться с гораздо более тяжкими последствиями. Из-за постоянных подтоплений и паводковых вод  дорожная инфраструктура района находится в ужасном состоянии, ливневые канализации отсутствуют, пропускные трубы изношены, мостовые переходы в аварийном состоянии. Во время наводнений речка разливается по дорогам, аварийные мостики в районе ул. Фанерной и Зеленой уходят под воду, пути эвакуации жителей 5 (пяти!) улиц блокированы потоками воды с 2-х сторон.</w:t>
            </w:r>
            <w:r w:rsidRPr="00C132C9">
              <w:rPr>
                <w:rFonts w:ascii="Times New Roman" w:eastAsia="Times New Roman" w:hAnsi="Times New Roman" w:cs="Times New Roman"/>
                <w:b/>
                <w:bCs/>
                <w:color w:val="000000"/>
                <w:sz w:val="28"/>
                <w:szCs w:val="28"/>
                <w:lang w:eastAsia="ru-RU"/>
              </w:rPr>
              <w:t> </w:t>
            </w:r>
            <w:r w:rsidRPr="00C132C9">
              <w:rPr>
                <w:rFonts w:ascii="Times New Roman" w:eastAsia="Times New Roman" w:hAnsi="Times New Roman" w:cs="Times New Roman"/>
                <w:color w:val="000000"/>
                <w:sz w:val="28"/>
                <w:szCs w:val="28"/>
                <w:lang w:eastAsia="ru-RU"/>
              </w:rPr>
              <w:t>От коллективных писем в администрации города и края результат нулевой. Краевые чиновники пишут городским, что те должны все делать своими силами, а городские чиновники пишут краевым, что согласно статьи 24 Водного Кодекса осуществление мер по предотвращению негативного воздействия вод и ликвидация его последствий относится к полномочиям органов государственной власти РФ. Идет своеобразный бюрократический пинг-понг…ситуация катастрофическая...».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Уполномоченный по правам человека направил обращение для рассмотрения в администрации Приморского края и г. Владивостока. Поступившие ответы подтвердили информацию многострадальных жителей. Из ответа администрации города Владивостока - «….расчистка русла реки Богатой, расположенной на территории города Владивостока, императивно отнесена к компетенции органа государственной власти субъекта РФ и должна быть проведена силами органа государственной власти субъекта РФ за счет средств федерального бюджета. При этом проведение расчистки русла реки Богатая никоим образом не может быть осуществлена администрацией города Владивостока…». Из ответа Администрации Приморского края - «…в 2013 году заключен контракт на разработку проектно-сметной документации по объекту «Расчистка и дноуглубление рек Богатая и Пионерская для защиты от наводнений территории Владивостокского городского округа». Работы будут проводиться за счет федерального бюджета, но они будут не капитального характера, поэтому эффективность может составить не более 30 процентов от необходимого (безопасного) пропуска расчетного паводка. На участке реки ниже моста трассы М-60 проведение дноуглубительных работ возможно только со строительством капитальных берегоукрепительных сооружений. Финансирование объектов капитального строительства, находящихся в муниципальной собственности, допускается только в виде субвенций на условиях софинансирования бюджетных инвестиций из местных бюджетов. Департамент природных ресурсов и окружающей среды неоднократно обращался в администрацию Владивостокского городского </w:t>
            </w:r>
            <w:r w:rsidRPr="00C132C9">
              <w:rPr>
                <w:rFonts w:ascii="Times New Roman" w:eastAsia="Times New Roman" w:hAnsi="Times New Roman" w:cs="Times New Roman"/>
                <w:color w:val="000000"/>
                <w:sz w:val="28"/>
                <w:szCs w:val="28"/>
                <w:lang w:eastAsia="ru-RU"/>
              </w:rPr>
              <w:lastRenderedPageBreak/>
              <w:t>округа о необходимости разработки муниципальной программы и включения в нее мероприятий по разработке проектно-сметной документации по регулированию русла реки Богатая путем проведения работ по строительству сооружений инженерной защиты. Однако предложений о софинансировании муниципальной программы в администрацию Приморского края не поступало».</w:t>
            </w:r>
          </w:p>
          <w:p w:rsidR="00C132C9" w:rsidRPr="00C132C9" w:rsidRDefault="00C132C9" w:rsidP="00C132C9">
            <w:pPr>
              <w:spacing w:after="0" w:line="240" w:lineRule="auto"/>
              <w:ind w:firstLine="709"/>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8"/>
                <w:szCs w:val="28"/>
                <w:lang w:eastAsia="ru-RU"/>
              </w:rPr>
              <w:t>Кроме того прокуратурой Приморского края проведена проверка исполнения законодательства по вопросам функционирования Богатинского водохранилища.</w:t>
            </w:r>
          </w:p>
          <w:p w:rsidR="00C132C9" w:rsidRPr="00C132C9" w:rsidRDefault="00C132C9" w:rsidP="00C132C9">
            <w:pPr>
              <w:spacing w:after="0" w:line="240" w:lineRule="auto"/>
              <w:ind w:firstLine="709"/>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8"/>
                <w:szCs w:val="28"/>
                <w:lang w:eastAsia="ru-RU"/>
              </w:rPr>
              <w:t>В ходе проверки исполнения требований природоохранного и земельного законодательства в районе размещения Богатинского водохранилища, а также в деятельности по содержанию и эксплуатации гидротехнических сооружений, расположенных на данных водохранилищах, органами прокуратуры края выявлены нарушения. Так, в деятельности департамента природных ресурсов и охраны окружающей среды Приморского края, КГУП «Приморский водоканал», Управления Росприроднадзора по Приморскому краю и администрации г. Владивостока установлены нарушения закона, которые указывают на наличие рисков состоянию окружающей среды, объектам недвижимости и проживающему в данном районе населению. В ходе надзорных мероприятий выявлено, что, несмотря, на принимаемые меры по выполнению требований законодательства о промышленной безопасности допускается нарушение сроков выполнения ремонтных работ КГУП «Приморский водоканал» (который эксплуатирует гидротехнические сооружения на р. Богатая и р. Пионерская в г. Владивостоке).  </w:t>
            </w:r>
          </w:p>
          <w:p w:rsidR="00C132C9" w:rsidRPr="00C132C9" w:rsidRDefault="00C132C9" w:rsidP="00C132C9">
            <w:pPr>
              <w:spacing w:after="0" w:line="240" w:lineRule="auto"/>
              <w:ind w:firstLine="709"/>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8"/>
                <w:szCs w:val="28"/>
                <w:lang w:eastAsia="ru-RU"/>
              </w:rPr>
              <w:t>Учитывая данные обстоятельства, природоохранным прокурором в КГУП «Приморский водоканал» внесено представление, во исполнение требований которого разработан план капитального ремонта водосбросного канала и колодца донного водовыпуска Богатинского гидроузла; утверждена сметная документация на производство работ по ограждению зон санитарной охраны, выполнены ремонтные работы. Виновные должностные лица привлечены к дисциплинарной ответственности. </w:t>
            </w:r>
          </w:p>
          <w:p w:rsidR="00C132C9" w:rsidRPr="00C132C9" w:rsidRDefault="00C132C9" w:rsidP="00C132C9">
            <w:pPr>
              <w:spacing w:after="0" w:line="240" w:lineRule="auto"/>
              <w:ind w:firstLine="709"/>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8"/>
                <w:szCs w:val="28"/>
                <w:lang w:eastAsia="ru-RU"/>
              </w:rPr>
              <w:t>Кроме этого за нарушения правил охраны водных объектов и правил водопользования юридическое лицо - КГУП «Приморский водоканал» и должностное лицо данного предприятия привлечены к административной ответственности в виде штрафа на общую сумму 33 тысячи рублей. </w:t>
            </w:r>
          </w:p>
          <w:p w:rsidR="00C132C9" w:rsidRPr="00C132C9" w:rsidRDefault="00C132C9" w:rsidP="00C132C9">
            <w:pPr>
              <w:spacing w:after="0" w:line="240" w:lineRule="auto"/>
              <w:ind w:firstLine="709"/>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8"/>
                <w:szCs w:val="28"/>
                <w:lang w:eastAsia="ru-RU"/>
              </w:rPr>
              <w:t>Во исполнение внесенных прокурорами представлений краевым управлением Росприроднадзора, управлением градостроительства и архитектуры администрации города Владивостока проведены проверки на прилегающих к водохранилищам территориях. По их итогам выявлены факты осуществления строительных работ на территории, относящейся к зоне катастрофического затопления, а также сужения русла рек Богатая и Пионерская, в том числе за счет строительства насыпных дорог.  </w:t>
            </w:r>
          </w:p>
          <w:p w:rsidR="00C132C9" w:rsidRPr="00C132C9" w:rsidRDefault="00C132C9" w:rsidP="00C132C9">
            <w:pPr>
              <w:spacing w:after="0" w:line="240" w:lineRule="auto"/>
              <w:ind w:firstLine="709"/>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8"/>
                <w:szCs w:val="28"/>
                <w:lang w:eastAsia="ru-RU"/>
              </w:rPr>
              <w:t xml:space="preserve">По результатам проверочных мероприятий прокурором г. Владивостока в Ленинский районный суд направлено 3 исковых заявления о </w:t>
            </w:r>
            <w:r w:rsidRPr="00C132C9">
              <w:rPr>
                <w:rFonts w:ascii="Times New Roman" w:eastAsia="Times New Roman" w:hAnsi="Times New Roman" w:cs="Times New Roman"/>
                <w:color w:val="000000"/>
                <w:sz w:val="28"/>
                <w:szCs w:val="28"/>
                <w:lang w:eastAsia="ru-RU"/>
              </w:rPr>
              <w:lastRenderedPageBreak/>
              <w:t>признании недействительными распоряжений управления градостроительства и архитектуры администрации города об утверждении схем расположения земельных участков в связи с их нахождением в зоне катастрофического затопления Богатинского водохранилища. Не был оставлен без внимания прокуратуры и выявленный факт невыполнения условий государственного контракта по разработке проекта «Расчистка и дноуглубление рек Богатая и Пионерская для защиты от наводнений территории Владивостокского городского округа».  </w:t>
            </w:r>
          </w:p>
          <w:p w:rsidR="00C132C9" w:rsidRPr="00C132C9" w:rsidRDefault="00C132C9" w:rsidP="00C132C9">
            <w:pPr>
              <w:spacing w:after="0" w:line="240" w:lineRule="auto"/>
              <w:ind w:firstLine="709"/>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8"/>
                <w:szCs w:val="28"/>
                <w:lang w:eastAsia="ru-RU"/>
              </w:rPr>
              <w:t>По результатам рассмотрения внесенного природоохранным прокурором представления департаментом природных ресурсов и охраны окружающей среды Приморского края направлено исковое заявление в Арбитражный суд Приморского края о расторжении заключенного с ООО «ВостокПроектСтрой» государственного контракта. </w:t>
            </w:r>
          </w:p>
          <w:p w:rsidR="00C132C9" w:rsidRPr="00C132C9" w:rsidRDefault="00C132C9" w:rsidP="00C132C9">
            <w:pPr>
              <w:spacing w:after="0" w:line="240" w:lineRule="auto"/>
              <w:ind w:firstLine="709"/>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8"/>
                <w:szCs w:val="28"/>
                <w:lang w:eastAsia="ru-RU"/>
              </w:rPr>
              <w:t>Учитывая, что департаментом природных ресурсов и охраны окружающей среды Приморского края не приняты иные меры с целью осуществления мероприятий, направленных на предотвращение негативного воздействия вод на указанной территории (при наличии неисполненного контракта), его директору внесено представление с требованием устранить нарушения закона в указанной сфере. </w:t>
            </w:r>
          </w:p>
          <w:p w:rsidR="00C132C9" w:rsidRPr="00C132C9" w:rsidRDefault="00C132C9" w:rsidP="00C132C9">
            <w:pPr>
              <w:spacing w:after="0" w:line="240" w:lineRule="auto"/>
              <w:ind w:firstLine="709"/>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ind w:firstLine="709"/>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32"/>
                <w:szCs w:val="32"/>
                <w:lang w:eastAsia="ru-RU"/>
              </w:rPr>
              <w:t>10. Право на судебную защиту и квалифицированную юридическую помощь</w:t>
            </w:r>
          </w:p>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i/>
                <w:iCs/>
                <w:color w:val="000000"/>
                <w:sz w:val="28"/>
                <w:szCs w:val="28"/>
                <w:lang w:eastAsia="ru-RU"/>
              </w:rPr>
              <w:t> </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4"/>
                <w:szCs w:val="24"/>
                <w:lang w:eastAsia="ru-RU"/>
              </w:rPr>
              <w:t>            В </w:t>
            </w:r>
            <w:r w:rsidRPr="00C132C9">
              <w:rPr>
                <w:rFonts w:ascii="Times New Roman" w:eastAsia="Times New Roman" w:hAnsi="Times New Roman" w:cs="Times New Roman"/>
                <w:color w:val="000000"/>
                <w:sz w:val="28"/>
                <w:szCs w:val="28"/>
                <w:lang w:eastAsia="ru-RU"/>
              </w:rPr>
              <w:t>2013 году по вопросам деятельности судебных органов, с жалобами на судебные решения, на неисполнение судебных решений и на действия судебных приставов к  Уполномоченному по правам человека поступило 1075 обращений граждан, что составляет 21,4 процента от общего количества обращений.</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Ежегодное увеличение количества обращений граждан по вопросам судебной защиты связано, по мнению Уполномоченного по правам человека, с причинами как более активной позиции самих граждан по обращениям в судебные инстанции, так и с недостатками в деятельности самих судов. Несомненно, свою роль сыграло законодательное </w:t>
            </w:r>
            <w:r w:rsidRPr="00C132C9">
              <w:rPr>
                <w:rFonts w:ascii="Times New Roman" w:eastAsia="Times New Roman" w:hAnsi="Times New Roman" w:cs="Times New Roman"/>
                <w:color w:val="000000"/>
                <w:sz w:val="28"/>
                <w:szCs w:val="28"/>
                <w:shd w:val="clear" w:color="auto" w:fill="FFFFFF"/>
                <w:lang w:eastAsia="ru-RU"/>
              </w:rPr>
              <w:t>расширение сферы деятельности судебной власти. Наряду с расширением полномочий соответственно должна возрастать и ответственность судов за правильное и своевременное выполнение возложенных на них функций.</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Только профессиональный, независимый, не связанный корпоративными интересами и интересами каких-либо социальных групп или ведомств суд, осуществляющий свою деятельность публично, гибко, но в строго регламентированном законом порядке может справиться с поставленной перед ним задачей, успешно выполнять те функции, которые возложены на суды в действительно демократическом государстве. Именно в </w:t>
            </w:r>
            <w:r w:rsidRPr="00C132C9">
              <w:rPr>
                <w:rFonts w:ascii="Times New Roman" w:eastAsia="Times New Roman" w:hAnsi="Times New Roman" w:cs="Times New Roman"/>
                <w:color w:val="000000"/>
                <w:sz w:val="28"/>
                <w:szCs w:val="28"/>
                <w:lang w:eastAsia="ru-RU"/>
              </w:rPr>
              <w:lastRenderedPageBreak/>
              <w:t>суде, деятельность которого соответствует законодательно установленным требованиям, человек  и гражданин может уверенно рассчитывать на выяснение всех необходимых обстоятельств по делу, объективное рассмотрение дела и вынесение законного, обоснованного, а главное, справедливого решения. </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текущем году продолжала существовать такая проблема, как ненадлежащее уведомление граждан о судебном заседании. Анализ обращений показал, что возникновение этой проблемы по времени совпало с началом деятельности ОАО «Дальневосточная генерирующая компания», ОАО «Дальневосточная энергетическая компания» и других ресурсно-снабжающих организаций, которые на основании договоров уступки права требования получили возможность в судебном порядке требовать взыскание долгов с граждан за предыдущий период деятельности прежних исполнителей коммунальных услуг. Эта проблема проявлялась в обращениях граждан и в 2013 году, несмотря на ранее принятые Уполномоченным меры.</w:t>
            </w:r>
          </w:p>
          <w:p w:rsidR="00C132C9" w:rsidRPr="00C132C9" w:rsidRDefault="00C132C9" w:rsidP="00C132C9">
            <w:pPr>
              <w:spacing w:after="0" w:line="240" w:lineRule="auto"/>
              <w:ind w:firstLine="708"/>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28"/>
                <w:szCs w:val="28"/>
                <w:lang w:eastAsia="ru-RU"/>
              </w:rPr>
              <w:t> </w:t>
            </w:r>
          </w:p>
          <w:p w:rsidR="00C132C9" w:rsidRPr="00C132C9" w:rsidRDefault="00C132C9" w:rsidP="00C132C9">
            <w:pPr>
              <w:spacing w:after="0" w:line="240" w:lineRule="auto"/>
              <w:ind w:firstLine="708"/>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28"/>
                <w:szCs w:val="28"/>
                <w:lang w:eastAsia="ru-RU"/>
              </w:rPr>
              <w:t>10.1.Судебные извещения и вызовы</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Согласно статье 113 Гражданского процессуального кодекса Российской Федерации (далее – ГПК РФ) лица, участвующие в деле, извещаются или вызываются в суд заказным письмом с уведомлением о вручении, судебной повесткой с уведомлением о вручении, телефонограммой или телеграммой, по факсимильной связи либо с использованием иных средств связи и доставки, обеспечивающих фиксирование судебного извещения или вызова и его вручение адресату. Лица, участвующие в деле, извещаются судебными повестками о времени и месте судебного заседания. Вместе с извещением в форме судебной повестки или заказного письма лицу, участвующему в деле, направляются копии процессуальных документов. В соответствии с частью 1 статьи 115 ГПК РФ судебные повестки и иные судебные извещения доставляются по почте или лицом, которому судья поручает их доставить. Время их вручения адресату фиксируется установленным в организациях почтовой связи способом или на документе, подлежащем возврату в суд.</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Статьей 116 ГПК РФ суду предписано, что судебная повестка, адресованная гражданину, вручается ему лично под расписку на подлежащем возврату в суд корешке повестки. При временном отсутствии адресата лицо, доставляющее судебную повестку, отмечает на корешке повестки, куда выбыл адресат и когда ожидается его возвращение.</w:t>
            </w:r>
            <w:r w:rsidRPr="00C132C9">
              <w:rPr>
                <w:rFonts w:ascii="Times New Roman" w:eastAsia="Times New Roman" w:hAnsi="Times New Roman" w:cs="Times New Roman"/>
                <w:color w:val="000000"/>
                <w:sz w:val="27"/>
                <w:szCs w:val="27"/>
                <w:lang w:eastAsia="ru-RU"/>
              </w:rPr>
              <w:t> </w:t>
            </w:r>
            <w:r w:rsidRPr="00C132C9">
              <w:rPr>
                <w:rFonts w:ascii="Times New Roman" w:eastAsia="Times New Roman" w:hAnsi="Times New Roman" w:cs="Times New Roman"/>
                <w:color w:val="000000"/>
                <w:sz w:val="28"/>
                <w:szCs w:val="28"/>
                <w:lang w:eastAsia="ru-RU"/>
              </w:rPr>
              <w:t>На основании статьи 117 ГПК РФ, при отказе адресата принять судебную повестку или иное судебное извещение, лицо, доставляющее или вручающее их, делает соответствующую отметку на судебной повестке или ином судебном извещении, которые возвращаются в суд. Адресат, отказавшийся принять судебную повестку или иное судебное извещение, считается извещенным о времени и месте судебного разбирательства или совершения отдельного процессуального действия.</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4"/>
                <w:szCs w:val="24"/>
                <w:lang w:eastAsia="ru-RU"/>
              </w:rPr>
              <w:t>            </w:t>
            </w:r>
            <w:r w:rsidRPr="00C132C9">
              <w:rPr>
                <w:rFonts w:ascii="Times New Roman" w:eastAsia="Times New Roman" w:hAnsi="Times New Roman" w:cs="Times New Roman"/>
                <w:color w:val="000000"/>
                <w:sz w:val="28"/>
                <w:szCs w:val="28"/>
                <w:lang w:eastAsia="ru-RU"/>
              </w:rPr>
              <w:t xml:space="preserve">В практической деятельности судов Приморского края при </w:t>
            </w:r>
            <w:r w:rsidRPr="00C132C9">
              <w:rPr>
                <w:rFonts w:ascii="Times New Roman" w:eastAsia="Times New Roman" w:hAnsi="Times New Roman" w:cs="Times New Roman"/>
                <w:color w:val="000000"/>
                <w:sz w:val="28"/>
                <w:szCs w:val="28"/>
                <w:lang w:eastAsia="ru-RU"/>
              </w:rPr>
              <w:lastRenderedPageBreak/>
              <w:t>рассмотрении гражданских и административных дел устоялась практика, когда ответчики по делу признаются извещенными о судебном заседании надлежащим образом на основании возвратившегося в суд регистрируемого почтового отправления с отметкой «возврат за истечением срока хранения и неявкой адресата». При этом отсутствует информация о доставлении и вручении почтового отправления адресату. В этих случаях судебные заседания проходили без участия граждан, а в заочных судебных решениях записывалось, что суд делает вывод о том, что адресат отказался от получения судебного извещения. Такие выводы суда противоречат действующему процессуальному законодательству и, безусловно, нарушают права граждан на судебную защиту.</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Из анализа обращений по этому вопросу выявлена закономерность – без участия граждан рассматриваются в основном гражданские дела по взысканию долга за коммунальные услуги. В результате проверки Уполномоченным большей части таких обращений граждан в итоге оказывается, что о судебном заседании и о решении суда граждане узнают от судебных приставов-исполнителей во время исполнительного производства. Нередко в таких случаях при повторном рассмотрении исков оказывается, что долг у гражданина либо отсутствует вовсе, либо несоизмеримо меньше присужденной судом суммы. Неучастие граждан в рассмотрении дела, неполучение своевременно судебного решения требуют от граждан дополнительных моральных и материальных затрат по восстановлению нарушенных прав.</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4"/>
                <w:szCs w:val="24"/>
                <w:lang w:eastAsia="ru-RU"/>
              </w:rPr>
              <w:t>            </w:t>
            </w:r>
            <w:r w:rsidRPr="00C132C9">
              <w:rPr>
                <w:rFonts w:ascii="Times New Roman" w:eastAsia="Times New Roman" w:hAnsi="Times New Roman" w:cs="Times New Roman"/>
                <w:color w:val="000000"/>
                <w:sz w:val="28"/>
                <w:szCs w:val="28"/>
                <w:lang w:eastAsia="ru-RU"/>
              </w:rPr>
              <w:t>При подготовке доклада за 2012 год по этому вопросу Уполномоченным обращалось внимание на информацию Управления Судебного департамента в  Приморском крае о том, что значительное количество гражданских дел было рассмотрено судами Приморского края в порядке заочного производства – 33283 дела, что составляет 19,1 процента от оконченных гражданских дел. Таким образом, почти каждое пятое гражданское дело было рассмотрено в отсутствие стороны по делу. За 10 месяцев 2013 года информация о рассмотрении судами гражданских дел в порядке заочного производства отсутствует, однако обращения граждан к Уполномоченному в текущем году показывают, что количество заочных судебных решений не уменьшается. Уполномоченный обращал внимание руководства Приморского краевого суда, директора УФПС Приморского края-филиала ФГУП «Почта России» на данную проблему еще в 2010 году, однако подобная практика имеет место до сих пор.</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28"/>
                <w:szCs w:val="28"/>
                <w:lang w:eastAsia="ru-RU"/>
              </w:rPr>
              <w:t>         </w:t>
            </w:r>
            <w:r w:rsidRPr="00C132C9">
              <w:rPr>
                <w:rFonts w:ascii="Times New Roman" w:eastAsia="Times New Roman" w:hAnsi="Times New Roman" w:cs="Times New Roman"/>
                <w:color w:val="000000"/>
                <w:sz w:val="28"/>
                <w:szCs w:val="28"/>
                <w:lang w:eastAsia="ru-RU"/>
              </w:rPr>
              <w:t>Уполномоченный полагает, что наряду с субъективными причинами, относящимся к действиям отдельных судей, на данную проблему оказывает влияние ежегодно увеличивающееся количество гражданских дел о взыскании долгов с граждан за коммунальные услуги, которые рассматриваются, как правило, мировыми судьями.</w:t>
            </w:r>
          </w:p>
          <w:p w:rsidR="00C132C9" w:rsidRPr="00C132C9" w:rsidRDefault="00C132C9" w:rsidP="00C132C9">
            <w:pPr>
              <w:spacing w:after="0" w:line="240" w:lineRule="auto"/>
              <w:ind w:firstLine="54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   Ознакомление Уполномоченного с информацией о деятельности судов по рассмотрению гражданских дел за 6 месяцев 2013 года, размещенных на сайте Управления Судебного департамента в Приморском крае, показывает, </w:t>
            </w:r>
            <w:r w:rsidRPr="00C132C9">
              <w:rPr>
                <w:rFonts w:ascii="Times New Roman" w:eastAsia="Times New Roman" w:hAnsi="Times New Roman" w:cs="Times New Roman"/>
                <w:color w:val="000000"/>
                <w:sz w:val="28"/>
                <w:szCs w:val="28"/>
                <w:lang w:eastAsia="ru-RU"/>
              </w:rPr>
              <w:lastRenderedPageBreak/>
              <w:t>что в 2013 году имелась объективно большая нагрузка на одного мирового судью. Так, например, в судебный участок № 20 Советского района г. Владивостока за 6 месяцев 2013 года поступило для рассмотрения 1983 гражданских дела, что на 96 дел больше соответствующего периода 2012 года. Нагрузка на мирового судью этого участка по поступившим делам составила 400,6 дела. Кроме этого, имелся остаток дел 2012 года – 41 дело. Мировым судьей было окончено 1957 гражданских дел, из которых только 2 дела было рассмотрено с нарушением процессуального срока.</w:t>
            </w:r>
          </w:p>
          <w:p w:rsidR="00C132C9" w:rsidRPr="00C132C9" w:rsidRDefault="00C132C9" w:rsidP="00C132C9">
            <w:pPr>
              <w:spacing w:after="0" w:line="240" w:lineRule="auto"/>
              <w:ind w:firstLine="54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Учитывая общие показатели структуры гражданских дел о взыскании платы за жилищно-коммунальные услуги, оконченных мировыми судьями Приморского края за первое полугодие 2013 года (47,9 процента), можно сделать вывод, что мировой судья судебного участка № 20 рассмотрел ориентировочно 937 таких дел (156 дел ежемесячно). При этом гражданские дела должны быть рассмотрены и разрешены мировым судьей до истечения месяца со дня принятия заявления к производству</w:t>
            </w:r>
            <w:r w:rsidRPr="00C132C9">
              <w:rPr>
                <w:rFonts w:ascii="Times New Roman" w:eastAsia="Times New Roman" w:hAnsi="Times New Roman" w:cs="Times New Roman"/>
                <w:b/>
                <w:bCs/>
                <w:i/>
                <w:iCs/>
                <w:color w:val="000000"/>
                <w:sz w:val="28"/>
                <w:szCs w:val="28"/>
                <w:lang w:eastAsia="ru-RU"/>
              </w:rPr>
              <w:t>,</w:t>
            </w:r>
            <w:r w:rsidRPr="00C132C9">
              <w:rPr>
                <w:rFonts w:ascii="Times New Roman" w:eastAsia="Times New Roman" w:hAnsi="Times New Roman" w:cs="Times New Roman"/>
                <w:color w:val="000000"/>
                <w:sz w:val="28"/>
                <w:szCs w:val="28"/>
                <w:lang w:eastAsia="ru-RU"/>
              </w:rPr>
              <w:t>согласно части 1 статьи 154 ГПК РФ</w:t>
            </w:r>
            <w:r w:rsidRPr="00C132C9">
              <w:rPr>
                <w:rFonts w:ascii="Times New Roman" w:eastAsia="Times New Roman" w:hAnsi="Times New Roman" w:cs="Times New Roman"/>
                <w:b/>
                <w:bCs/>
                <w:i/>
                <w:iCs/>
                <w:color w:val="000000"/>
                <w:sz w:val="28"/>
                <w:szCs w:val="28"/>
                <w:lang w:eastAsia="ru-RU"/>
              </w:rPr>
              <w:t>.</w:t>
            </w:r>
          </w:p>
          <w:p w:rsidR="00C132C9" w:rsidRPr="00C132C9" w:rsidRDefault="00C132C9" w:rsidP="00C132C9">
            <w:pPr>
              <w:spacing w:after="0" w:line="240" w:lineRule="auto"/>
              <w:ind w:firstLine="54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Подтверждением вывода Уполномоченного о большой нагрузке мировых судей по рассмотрению «коммунальных» гражданских дел могут служить еженедельные расписания судей по рассмотрению дел. Так, например, мировой судья судебного участка № 21 Советского района г. Владивостока в один день 22.10.2013 в период с 10-00 часов до 11-40 часов запланировала рассмотрение 21 дела по искам ОАО «Дальневосточная энергетическая компания» к гражданам, отводя на рассмотрение каждого дела 5 минут. При этом мировой судья в это же время осуществляла прием граждан. Другой мировой судья судебного участка № 24 Советского района г. Владивостока 29.10.2013 в период с 09-00 до 10-00 часов запланировала рассмотрение 10 дел по искам ОАО «Дальневосточная генерирующая компания» и 27 дел по искам ОАО «Дальневосточная энергетическая компания» о взыскании долгов с граждан. </w:t>
            </w:r>
            <w:r w:rsidRPr="00C132C9">
              <w:rPr>
                <w:rFonts w:ascii="Times New Roman" w:eastAsia="Times New Roman" w:hAnsi="Times New Roman" w:cs="Times New Roman"/>
                <w:color w:val="000000"/>
                <w:sz w:val="24"/>
                <w:szCs w:val="24"/>
                <w:lang w:eastAsia="ru-RU"/>
              </w:rPr>
              <w:t>В</w:t>
            </w:r>
            <w:r w:rsidRPr="00C132C9">
              <w:rPr>
                <w:rFonts w:ascii="Times New Roman" w:eastAsia="Times New Roman" w:hAnsi="Times New Roman" w:cs="Times New Roman"/>
                <w:color w:val="000000"/>
                <w:sz w:val="28"/>
                <w:szCs w:val="28"/>
                <w:lang w:eastAsia="ru-RU"/>
              </w:rPr>
              <w:t> такой ситуации трудно говорить о гарантированности судами полного, всестороннего и объективного рассмотрения гражданских дел. Рассмотрение судами исков без участия граждан ответчиков, безусловно, нарушает их право на судебную защиту, а загруженность судов не может являться допустимым основанием к нарушению процессуальных прав граждан.</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         Наглядным примером указанной проблемы может служить следующая ситуация.  Мировым  судьей судебного участка   № 20  Советского   района       г. Владивостока 30.07.2012 в порядке заочного производства было рассмотрено гражданское дело по иску ОАО «Дальневосточная генерирующая компания» к гражданину Д. о взыскании долга за отопление и горячее водоснабжение. Заочным решением суда с ответчика было взыскано более 7 тысяч рублей. В заочном судебном решении было указано, что в деле имеется почтовая карточка с отметкой о возврате за истечением срока хранения, которую суд расценил как доказательство отказа ответчика от получения судебного извещения. Фактически ответчик не получал судебных извещений, о решении суда узнал </w:t>
            </w:r>
            <w:r w:rsidRPr="00C132C9">
              <w:rPr>
                <w:rFonts w:ascii="Times New Roman" w:eastAsia="Times New Roman" w:hAnsi="Times New Roman" w:cs="Times New Roman"/>
                <w:color w:val="000000"/>
                <w:sz w:val="28"/>
                <w:szCs w:val="28"/>
                <w:lang w:eastAsia="ru-RU"/>
              </w:rPr>
              <w:lastRenderedPageBreak/>
              <w:t>только в январе 2013 года от судебного пристава-исполнителя во время исполнительного производства. После этого ответчик оформил заявление в мировой суд об отмене заочного решения от 30.07.2012, в котором указал дополнительно к адресу рабочий телефон.</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14 февраля 2013 года определением мирового судьи заочное решение от 30.07.2013 было отменено, при этом рассмотрение заявления вновь прошло без участия ответчика при его ненадлежащем уведомлении. Об отмене судебного решения ответчик не был уведомлен, также ответчику не было вручено определение суда.</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12 марта 2013 года мировой судья вновь рассмотрел это гражданское дело без участия ответчика с той же ссылкой на почтовую карточку. По новому заочному решению с ответчика была взыскана несколько меньшая сумма – более 5 тысяч рублей. Вновь, как и в феврале 2013 года, суд в надлежащем порядке не известил о судебном заседании, в том числе по рабочему телефону.</w:t>
            </w:r>
            <w:r w:rsidRPr="00C132C9">
              <w:rPr>
                <w:rFonts w:ascii="Times New Roman" w:eastAsia="Times New Roman" w:hAnsi="Times New Roman" w:cs="Times New Roman"/>
                <w:b/>
                <w:bCs/>
                <w:color w:val="000000"/>
                <w:sz w:val="28"/>
                <w:szCs w:val="28"/>
                <w:lang w:eastAsia="ru-RU"/>
              </w:rPr>
              <w:t> </w:t>
            </w:r>
            <w:r w:rsidRPr="00C132C9">
              <w:rPr>
                <w:rFonts w:ascii="Times New Roman" w:eastAsia="Times New Roman" w:hAnsi="Times New Roman" w:cs="Times New Roman"/>
                <w:color w:val="000000"/>
                <w:sz w:val="28"/>
                <w:szCs w:val="28"/>
                <w:lang w:eastAsia="ru-RU"/>
              </w:rPr>
              <w:t>Ответчик узнал о судебном решении и возложенной на него материальной ответственности только в октябре 2013 года, когда судебным приставом-исполнителем была заблокирована его зарплатная банковская карта.</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Вновь, уже во второй раз, гражданин оформил и направил в суд заявление об отмене заочного судебного решения от 12.03.2013. На этот раз судебная повестка была вручена в соответствии с законом. Заочное решение от 12.03.2013 было отменено судом после рассмотрения заявления с участием ответчика, была назначена дата рассмотрения дела по существу. В дальнейшем истец отказался от своего иска по причине отсутствия долга.</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Другой немаловажной проблемой в действиях судов является ненадлежащее разъяснение сторонам порядка обжалования судебного решения.</w:t>
            </w:r>
          </w:p>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28"/>
                <w:szCs w:val="28"/>
                <w:lang w:eastAsia="ru-RU"/>
              </w:rPr>
              <w:t> </w:t>
            </w:r>
          </w:p>
          <w:p w:rsidR="00C132C9" w:rsidRPr="00C132C9" w:rsidRDefault="00C132C9" w:rsidP="00C132C9">
            <w:pPr>
              <w:spacing w:after="0" w:line="240" w:lineRule="auto"/>
              <w:ind w:firstLine="708"/>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28"/>
                <w:szCs w:val="28"/>
                <w:lang w:eastAsia="ru-RU"/>
              </w:rPr>
              <w:t>10.2.Обжалование судебных постановлений</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28"/>
                <w:szCs w:val="28"/>
                <w:lang w:eastAsia="ru-RU"/>
              </w:rPr>
              <w:t>         </w:t>
            </w:r>
            <w:r w:rsidRPr="00C132C9">
              <w:rPr>
                <w:rFonts w:ascii="Times New Roman" w:eastAsia="Times New Roman" w:hAnsi="Times New Roman" w:cs="Times New Roman"/>
                <w:color w:val="000000"/>
                <w:sz w:val="28"/>
                <w:szCs w:val="28"/>
                <w:lang w:eastAsia="ru-RU"/>
              </w:rPr>
              <w:t>Согласно части 5 статьи 198 ГПК РФ резолютивная часть решения суда должна содержать выводы суда об удовлетворении иска либо об отказе в удовлетворении иска полностью или частично, указание на распределение судебных расходов, срок и порядок обжалования решения суда. Резолютивная часть решения суда, принятого мировым судьей, также должна содержать указание на срок и порядок подачи заявления о составлении мотивированного решения суда.</w:t>
            </w:r>
          </w:p>
          <w:p w:rsidR="00C132C9" w:rsidRPr="00C132C9" w:rsidRDefault="00C132C9" w:rsidP="00C132C9">
            <w:pPr>
              <w:spacing w:after="0" w:line="240" w:lineRule="auto"/>
              <w:ind w:firstLine="54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значительной части обращений к Уполномоченному граждане сообщали о ненадлежащем разъяснении судом срока и порядка обжалования судебного решения. В основном граждане полагают, что могут обжаловать решение суда первой инстанции в установленный процессуальный срок, исчисляемый с момента получения судебного решения. Однако это не так. Согласно части 2 статьи 321 ГПК РФ апелляционная жалоба, представление могут быть поданы в течение месяца со дня принятия решения суда в окончательной форме.</w:t>
            </w:r>
          </w:p>
          <w:p w:rsidR="00C132C9" w:rsidRPr="00C132C9" w:rsidRDefault="00C132C9" w:rsidP="00C132C9">
            <w:pPr>
              <w:spacing w:after="0" w:line="240" w:lineRule="auto"/>
              <w:ind w:firstLine="54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В тех случаях, когда мотивированное решение суда составляется судом в </w:t>
            </w:r>
            <w:r w:rsidRPr="00C132C9">
              <w:rPr>
                <w:rFonts w:ascii="Times New Roman" w:eastAsia="Times New Roman" w:hAnsi="Times New Roman" w:cs="Times New Roman"/>
                <w:color w:val="000000"/>
                <w:sz w:val="28"/>
                <w:szCs w:val="28"/>
                <w:lang w:eastAsia="ru-RU"/>
              </w:rPr>
              <w:lastRenderedPageBreak/>
              <w:t>срок не более 5 дней со дня окончания разбирательства дела в соответствии с частью 2 статьи 199 ГПК РФ, обычно проблем с исчислением срока на подачу апелляционной жалобы не возникает. Когда же мотивированное решение изготавливается в срок более пяти дней, у граждан могут возникать дополнительные трудности, связанные с новым судебным разбирательством по вопросу восстановления срока на подачу апелляционной жалобы. При дополнительном судебном разбирательстве не всегда судами признаются причины пропуска процессуального срока уважительными, что в свою очередь может привести к отказу и невозможности дальнейшего обжалования основного судебного решения.</w:t>
            </w:r>
          </w:p>
          <w:p w:rsidR="00C132C9" w:rsidRPr="00C132C9" w:rsidRDefault="00C132C9" w:rsidP="00C132C9">
            <w:pPr>
              <w:spacing w:after="0" w:line="240" w:lineRule="auto"/>
              <w:ind w:firstLine="54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Для исключения подобных проблем для граждан особенно важно надлежащее разъяснение суда. Необходимо в судебном решении в обязательном порядке указывать дату изготовления судом мотивированного решения,</w:t>
            </w:r>
            <w:r w:rsidRPr="00C132C9">
              <w:rPr>
                <w:rFonts w:ascii="Times New Roman" w:eastAsia="Times New Roman" w:hAnsi="Times New Roman" w:cs="Times New Roman"/>
                <w:b/>
                <w:bCs/>
                <w:i/>
                <w:iCs/>
                <w:color w:val="000000"/>
                <w:sz w:val="28"/>
                <w:szCs w:val="28"/>
                <w:lang w:eastAsia="ru-RU"/>
              </w:rPr>
              <w:t> </w:t>
            </w:r>
            <w:r w:rsidRPr="00C132C9">
              <w:rPr>
                <w:rFonts w:ascii="Times New Roman" w:eastAsia="Times New Roman" w:hAnsi="Times New Roman" w:cs="Times New Roman"/>
                <w:color w:val="000000"/>
                <w:sz w:val="28"/>
                <w:szCs w:val="28"/>
                <w:lang w:eastAsia="ru-RU"/>
              </w:rPr>
              <w:t>так как именно с этой даты начинает исчисляться срок на подачу апелляционной жалобы.</w:t>
            </w:r>
          </w:p>
          <w:p w:rsidR="00C132C9" w:rsidRPr="00C132C9" w:rsidRDefault="00C132C9" w:rsidP="00C132C9">
            <w:pPr>
              <w:spacing w:after="0" w:line="240" w:lineRule="auto"/>
              <w:ind w:firstLine="54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Примером того, как затягивается обжалование решения суда, служит обращение к Уполномоченному инвалида Г., который не согласился с решением Ленинского районного суда от 23.11.2012 по гражданскому делу по его иску к администрации г. Владивостока о признании права состоять на учете лиц для внеочередного предоставления жилого помещения. По этому делу резолютивная часть решения была оглашена 23.11.2012, а мотивированное решение было изготовлено судом только 26.12.2012. В резолютивной части судебного решения было разъяснено, что апелляционная жалоба может быть подана в течение месяца с момента изготовления решения в окончательной форме. Однако при этом в решении суда отсутствовала информация о дате окончательного оформления судебного решения.</w:t>
            </w:r>
          </w:p>
          <w:p w:rsidR="00C132C9" w:rsidRPr="00C132C9" w:rsidRDefault="00C132C9" w:rsidP="00C132C9">
            <w:pPr>
              <w:spacing w:after="0" w:line="240" w:lineRule="auto"/>
              <w:ind w:firstLine="54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После получения мотивированного решения суда 26.12.2012 заявителю, по его просьбе, в порядке оказания бесплатной юридической помощи Уполномоченным была составлена апелляционная жалоба на решение суда первой инстанции. Эту жалобу гражданин Г. сдал в отделение почтовой связи 28.01.2013, в последний день процессуального срока, исчисленного в соответствии с частью 2 статьи 108 ГПК РФ. Этой нормой предусмотрено, что если последний день процессуального срока выпадает на выходной или праздничный день, то срок заканчивается первым рабочим днем.  Апелляционная жалоба в дальнейшем была направлена судом первой инстанции в судебную коллегию по гражданским делам Приморского краевого суда. При этом жалоба не возвращалась заявителю, и суд первой инстанции не указал на необходимость восстановления пропущенного срока.</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25 марта 2013 года судебная коллегия по гражданским делам Приморского краевого суда вынесла определение об оставлении без рассмотрения апелляционной жалобы гражданина Г. по причине пропуска процессуального срока на апелляционное обжалование. При этом не была принята во внимание норма части 2 статьи 108 ГПК РФ,  и в определении отсутствовало обоснование неприменения этой нормы процессуального </w:t>
            </w:r>
            <w:r w:rsidRPr="00C132C9">
              <w:rPr>
                <w:rFonts w:ascii="Times New Roman" w:eastAsia="Times New Roman" w:hAnsi="Times New Roman" w:cs="Times New Roman"/>
                <w:color w:val="000000"/>
                <w:sz w:val="28"/>
                <w:szCs w:val="28"/>
                <w:lang w:eastAsia="ru-RU"/>
              </w:rPr>
              <w:lastRenderedPageBreak/>
              <w:t>права.   Указанное определение заявитель получил только 23.04.2013.</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20 июня 2013 года гражданин Г. подал кассационную жалобу на определение судебной коллегии по гражданским делам Приморского краевого суда от 25.03.2013, на которую получил определение судьи Приморского краевого суда от 01.07.2013, в котором было указано, что нет оснований для отмены определения суда апелляционной инстанции.</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дальнейшем, несмотря на отсутствие процессуального нарушения, гражданину Г. пришлось  вновь  обращаться  в Ленинский  районный   суд         г. Владивостока уже с новым заявлением – о восстановлении пропущенного срока на апелляционное обжалование. Определением суда от 02.08.2013 заявителю был восстановлен срок на подачу апелляционной жалобы. При этом было указано, что длительное изготовление решения суда в окончательной форме произошло по технической причине. Таким образом, при отсутствии какого-либо нарушения ГПК РФ инвалиду Г. потребовалось более полугода для получения возможности обжаловать решение суда первой инстанции в апелляционном порядке. Ненадлежащими действиями судов инвалиду безосновательно были причинены дополнительные моральные издержки.</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своих ежегодных докладах Уполномоченный, анализируя поступившие обращения граждан, обращает внимание на факты нарушений со стороны судов, приводит конкретные примеры, дает рекомендации по их устранению. Однако обращения, поступившие в 2013 году, показали, что кардинальных изменений по соблюдению прав граждан при отправлении правосудия пока не достигнуто.</w:t>
            </w:r>
          </w:p>
          <w:p w:rsidR="00C132C9" w:rsidRPr="00C132C9" w:rsidRDefault="00C132C9" w:rsidP="00C132C9">
            <w:pPr>
              <w:spacing w:after="0" w:line="240" w:lineRule="auto"/>
              <w:jc w:val="both"/>
              <w:textAlignment w:val="baseline"/>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28"/>
                <w:szCs w:val="28"/>
                <w:lang w:eastAsia="ru-RU"/>
              </w:rPr>
              <w:t>         </w:t>
            </w:r>
            <w:r w:rsidRPr="00C132C9">
              <w:rPr>
                <w:rFonts w:ascii="Times New Roman" w:eastAsia="Times New Roman" w:hAnsi="Times New Roman" w:cs="Times New Roman"/>
                <w:color w:val="000000"/>
                <w:sz w:val="28"/>
                <w:szCs w:val="28"/>
                <w:lang w:eastAsia="ru-RU"/>
              </w:rPr>
              <w:t>Не имея законодательно установленной возможности влияния на судебные постановления, в целях соблюдения законности и исключения фактов нарушения прав на судебную защиту Уполномоченный в 2013 году в основном оказывал содействие гражданам в форме оказания им бесплатной юридической помощи при судебных разбирательствах.</w:t>
            </w:r>
          </w:p>
          <w:p w:rsidR="00C132C9" w:rsidRPr="00C132C9" w:rsidRDefault="00C132C9" w:rsidP="00C132C9">
            <w:pPr>
              <w:spacing w:after="0" w:line="240" w:lineRule="auto"/>
              <w:ind w:firstLine="708"/>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28"/>
                <w:szCs w:val="28"/>
                <w:lang w:eastAsia="ru-RU"/>
              </w:rPr>
              <w:t> </w:t>
            </w:r>
          </w:p>
          <w:p w:rsidR="00C132C9" w:rsidRPr="00C132C9" w:rsidRDefault="00C132C9" w:rsidP="00C132C9">
            <w:pPr>
              <w:spacing w:after="0" w:line="240" w:lineRule="auto"/>
              <w:ind w:firstLine="708"/>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28"/>
                <w:szCs w:val="28"/>
                <w:lang w:eastAsia="ru-RU"/>
              </w:rPr>
              <w:t>10.3.Оказание бесплатной юридической помощи</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Статья 48 Конституции Российской Федерации гарантирует каждому право на получение квалифицированной юридической помощи, а в определенных случаях, предусмотренных законами Российской Федерации, юридическая помощь оказывается бесплатно. С данным правом граждан корреспондирует обязанность государства создать определенные условия по его реализации. В основном гражданин может получить квалифицированную юридическую помощь от адвокатов, которые предоставляют услуги на платной основе.</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27"/>
                <w:szCs w:val="27"/>
                <w:lang w:eastAsia="ru-RU"/>
              </w:rPr>
              <w:t>                </w:t>
            </w:r>
            <w:r w:rsidRPr="00C132C9">
              <w:rPr>
                <w:rFonts w:ascii="Times New Roman" w:eastAsia="Times New Roman" w:hAnsi="Times New Roman" w:cs="Times New Roman"/>
                <w:color w:val="000000"/>
                <w:sz w:val="28"/>
                <w:szCs w:val="28"/>
                <w:lang w:eastAsia="ru-RU"/>
              </w:rPr>
              <w:t xml:space="preserve">Однако в непростых экономических условиях, в которых в настоящее время находится Россия, когда доходы большого количества малоимущих граждан не позволяют воспользоваться платными услугами адвокатов, особенное значение приобретает право граждан на получение квалифицированной помощи бесплатно в соответствии с частью 1 статьи 48 </w:t>
            </w:r>
            <w:r w:rsidRPr="00C132C9">
              <w:rPr>
                <w:rFonts w:ascii="Times New Roman" w:eastAsia="Times New Roman" w:hAnsi="Times New Roman" w:cs="Times New Roman"/>
                <w:color w:val="000000"/>
                <w:sz w:val="28"/>
                <w:szCs w:val="28"/>
                <w:lang w:eastAsia="ru-RU"/>
              </w:rPr>
              <w:lastRenderedPageBreak/>
              <w:t>Конституции Российской Федерации.</w:t>
            </w:r>
            <w:r w:rsidRPr="00C132C9">
              <w:rPr>
                <w:rFonts w:ascii="Times New Roman" w:eastAsia="Times New Roman" w:hAnsi="Times New Roman" w:cs="Times New Roman"/>
                <w:b/>
                <w:bCs/>
                <w:i/>
                <w:iCs/>
                <w:color w:val="000000"/>
                <w:sz w:val="28"/>
                <w:szCs w:val="28"/>
                <w:lang w:eastAsia="ru-RU"/>
              </w:rPr>
              <w:t> </w:t>
            </w:r>
            <w:r w:rsidRPr="00C132C9">
              <w:rPr>
                <w:rFonts w:ascii="Times New Roman" w:eastAsia="Times New Roman" w:hAnsi="Times New Roman" w:cs="Times New Roman"/>
                <w:color w:val="000000"/>
                <w:sz w:val="28"/>
                <w:szCs w:val="28"/>
                <w:lang w:eastAsia="ru-RU"/>
              </w:rPr>
              <w:t>В этом случае государство обязано принять необходимые меры по гарантированию доступа малоимущих граждан к правосудию.</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В Приморском крае принят Закон Приморского края от 05 мая 2012 года № 31-КЗ «Об обеспечении оказания юридической помощи на территории Приморского края». Компетенция органов исполнительной власти Приморского края в области обеспечения граждан бесплатной юридической помощью и детализация процедуры оказания такой помощи были отрегулированы постановлением  Губернатора Приморского края от 31.08.2012  № 235-па «О мерах по реализации Закона Приморского края от 05 мая 2012 года № 31-КЗ «Об обеспечении оказания юридической помощи на территории Приморского края».  </w:t>
            </w:r>
            <w:r w:rsidRPr="00C132C9">
              <w:rPr>
                <w:rFonts w:ascii="Times New Roman" w:eastAsia="Times New Roman" w:hAnsi="Times New Roman" w:cs="Times New Roman"/>
                <w:color w:val="000000"/>
                <w:sz w:val="28"/>
                <w:szCs w:val="28"/>
                <w:shd w:val="clear" w:color="auto" w:fill="FFFFFF"/>
                <w:lang w:eastAsia="ru-RU"/>
              </w:rPr>
              <w:t>В результате принятых мер в Приморье качественно и количественно повысились гарантии малоимущим гражданам Приморского края на получение бесплатной юридической помощи. Так, например, только в первом полугодии 2013 года получили такую помощь в рамках </w:t>
            </w:r>
            <w:r w:rsidRPr="00C132C9">
              <w:rPr>
                <w:rFonts w:ascii="Times New Roman" w:eastAsia="Times New Roman" w:hAnsi="Times New Roman" w:cs="Times New Roman"/>
                <w:color w:val="000000"/>
                <w:sz w:val="28"/>
                <w:szCs w:val="28"/>
                <w:lang w:eastAsia="ru-RU"/>
              </w:rPr>
              <w:t>государственной системы бесплатной юридической помощи</w:t>
            </w:r>
            <w:r w:rsidRPr="00C132C9">
              <w:rPr>
                <w:rFonts w:ascii="Times New Roman" w:eastAsia="Times New Roman" w:hAnsi="Times New Roman" w:cs="Times New Roman"/>
                <w:color w:val="000000"/>
                <w:sz w:val="27"/>
                <w:szCs w:val="27"/>
                <w:lang w:eastAsia="ru-RU"/>
              </w:rPr>
              <w:t> </w:t>
            </w:r>
            <w:r w:rsidRPr="00C132C9">
              <w:rPr>
                <w:rFonts w:ascii="Times New Roman" w:eastAsia="Times New Roman" w:hAnsi="Times New Roman" w:cs="Times New Roman"/>
                <w:color w:val="000000"/>
                <w:sz w:val="28"/>
                <w:szCs w:val="28"/>
                <w:lang w:eastAsia="ru-RU"/>
              </w:rPr>
              <w:t>более 76660 человек.</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Участниками негосударственной системы бесплатной юридической помощи в настоящее время являются:</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Приморское региональное отделение Общероссийской общественной организации «Ассоциация юристов России» (действует в Приморье 10 центров);</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Центр правовой помощи населению при Приморской краевой нотариальной палате;</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Юридическая клиника «Эфора» при Дальневосточном федеральном университете;</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Школа корпоративного юриста Владивостокского государственного университета экономики и сервиса.</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Участниками негосударственной системы бесплатной юридической помощи только в первом полугодии 2013 года была оказана бесплатная юридическая помощь 1597 гражданам.</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Уполномоченный, не являясь участником государственной и негосударственной систем, также не мог остаться в стороне от решения этой проблемы, поскольку востребованность бесплатной юридической помощи со стороны малоимущих граждан из года в год только увеличивается. Такая тенденция следует из анализа обращений к Уполномоченному.</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2013 году Уполномоченным в 411 случаях была оказана практическая бесплатная юридическая помощь гражданам в следующих формах:</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подбор правовых актов, необходимых гражданам  для самостоятельной  защиты своих прав в судебном порядке, с выдачей на руки распечаток извлечений правовых норм – по 74 обращениям;</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оформление  документов от имени граждан в государственные органы, органы местного самоуправления – по 98 обращениям;</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 проведение проверки, выяснение ситуации по телефону для </w:t>
            </w:r>
            <w:r w:rsidRPr="00C132C9">
              <w:rPr>
                <w:rFonts w:ascii="Times New Roman" w:eastAsia="Times New Roman" w:hAnsi="Times New Roman" w:cs="Times New Roman"/>
                <w:color w:val="000000"/>
                <w:sz w:val="28"/>
                <w:szCs w:val="28"/>
                <w:lang w:eastAsia="ru-RU"/>
              </w:rPr>
              <w:lastRenderedPageBreak/>
              <w:t>определения мер содействия по защите прав гражданина – по 20 обращениям;</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составление документов в судебные инстанции (исковые заявления, апелляционные и кассационные жалобы, другие документы) – по 108  обращениям;</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представление интересов граждан в судебных заседаниях – в 18 случаях;</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помощь гражданам совместно с адвокатами, участниками государственной системы бесплатной юридической помощи – по 44 обращениям.</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Так, например, в апреле 2013 года Уполномоченным была оказана юридическая помощь гражданке Р., которая является лицом, оставшимся в несовершеннолетнем возрасте без попечения родителей. На момент обращения к Уполномоченному гражданка Р. воспитывала малолетнего ребенка. Отец ребенка не выплачивает алименты с момента рождения, постоянного заработка не имеет. Гражданке Р. от ее имени было составлено исковое заявление в суд о взыскании алиментов в твердой денежной сумме на содержание несовершеннолетнего ребенка и на содержание матери.</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Во всех случаях обращений граждан к Уполномоченному за бесплатной юридической помощью заявителям давались разъяснения действующего законодательства о наличии (отсутствии) факта нарушенных прав гражданина, консультации и рекомендации о конкретных действиях по защите законного права в судебных органах.</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По данному направлению Уполномоченный взаимодействовал с адвокатскими образованиями Приморского края, отдельными адвокатами-участниками государственной системы бесплатной юридической помощи. Так, по достигнутой договоренности с руководителем адвокатской конторы № 15 Адвокатской палаты Приморского края, в приемной граждан Уполномоченного еженедельно по четвергам с 09-00 до 13-00 принимают граждан соответствующих категорий адвокаты из адвокатской конторы № 15. Граждане имеют возможность предварительно записаться к адвокатам через приемную Уполномоченного. В течение 2013 года адвокатами была оказана бесплатная юридическая помощь 79 гражданам. </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ind w:firstLine="540"/>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28"/>
                <w:szCs w:val="28"/>
                <w:lang w:eastAsia="ru-RU"/>
              </w:rPr>
              <w:t>10.4.Исполнение судебных решений</w:t>
            </w:r>
          </w:p>
          <w:p w:rsidR="00C132C9" w:rsidRPr="00C132C9" w:rsidRDefault="00C132C9" w:rsidP="00C132C9">
            <w:pPr>
              <w:spacing w:after="0" w:line="240" w:lineRule="auto"/>
              <w:ind w:firstLine="54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Приморском крае, как, впрочем, в целом в Российской Федерации, существует острая проблема - это исполнение судебных решений.</w:t>
            </w:r>
          </w:p>
          <w:p w:rsidR="00C132C9" w:rsidRPr="00C132C9" w:rsidRDefault="00C132C9" w:rsidP="00C132C9">
            <w:pPr>
              <w:spacing w:after="0" w:line="240" w:lineRule="auto"/>
              <w:ind w:firstLine="54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Характеризовать ситуацию по исполнению судебных решений в Приморском крае можно через призму информации, приведенной в проекте Долгосрочной программы повышения эффективности исполнения судебных решений, принятой Министерством юстиции Российской Федерации от 16.02.2011 (далее - программа). Согласно данной программе: «…в связи с ежегодно увеличивающейся нагрузкой на сотрудников ФССП РФ, рабочее время, которое в среднем могло быть потрачено судебным приставом на одно исполнительное производство, в 2010 году составляло 52 мин. Для </w:t>
            </w:r>
            <w:r w:rsidRPr="00C132C9">
              <w:rPr>
                <w:rFonts w:ascii="Times New Roman" w:eastAsia="Times New Roman" w:hAnsi="Times New Roman" w:cs="Times New Roman"/>
                <w:color w:val="000000"/>
                <w:sz w:val="28"/>
                <w:szCs w:val="28"/>
                <w:lang w:eastAsia="ru-RU"/>
              </w:rPr>
              <w:lastRenderedPageBreak/>
              <w:t>сравнения: в 2009 году – 1 ч. 4 мин., в 2006 году – 1 ч. 22 мин».</w:t>
            </w:r>
          </w:p>
          <w:p w:rsidR="00C132C9" w:rsidRPr="00C132C9" w:rsidRDefault="00C132C9" w:rsidP="00C132C9">
            <w:pPr>
              <w:spacing w:after="0" w:line="240" w:lineRule="auto"/>
              <w:ind w:firstLine="54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Что же говорить о потраченном времени на одно исполнительное производство в 2013 году, особенно в Приморском крае, где нагрузка на одного пристава-исполнителя превышает среднероссийский показатель. Так,</w:t>
            </w:r>
            <w:r w:rsidRPr="00C132C9">
              <w:rPr>
                <w:rFonts w:ascii="Times New Roman" w:eastAsia="Times New Roman" w:hAnsi="Times New Roman" w:cs="Times New Roman"/>
                <w:color w:val="000000"/>
                <w:sz w:val="18"/>
                <w:szCs w:val="18"/>
                <w:lang w:eastAsia="ru-RU"/>
              </w:rPr>
              <w:t> </w:t>
            </w:r>
            <w:r w:rsidRPr="00C132C9">
              <w:rPr>
                <w:rFonts w:ascii="Times New Roman" w:eastAsia="Times New Roman" w:hAnsi="Times New Roman" w:cs="Times New Roman"/>
                <w:color w:val="000000"/>
                <w:sz w:val="28"/>
                <w:szCs w:val="28"/>
                <w:lang w:eastAsia="ru-RU"/>
              </w:rPr>
              <w:t>среднегодовая нагрузка на одного судебного пристава-исполнителя составляет свыше 3000 исполнительных производств. Совершенно очевидно, что для изменения ситуации необходимо увеличение численности судебных приставов-исполнителей с помощью повышения престижа должности судебного пристава-исполнителя, повышения заработной платы, а также развитие законодательства об исполнительном производстве. Однако имеющиеся проблемы в этой сфере не могут быть оправданием для игнорирования реальных проблем нарушения прав человека в этой сфере.</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По информации, представленной Управлением Федеральной службы судебных приставов по Приморскому краю (далее - УФССП), за 9 месяцев 2013 года на исполнении находилось 1 003 192 исполнительных производства, из которых окончено и прекращено 466 551 исполнительное производство, что на 8 процентов больше аналогичного периода прошлого года. Из этого числа фактическим исполнением окончено 220 558, что составляет 47,3 процента от числа оконченных.</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УФССП принимались меры, направленные на исполнение рекомендаций, указанных в докладе о деятельности Уполномоченного по правам  человека в 2012 году. Усилен контроль за своевременным и полным исполнением судебных решений, осуществлены выезды в структурные подразделения с целью оказания практической и методической помощи по вопросам изучения административного законодательства и применения в практической деятельности мер административного воздействия. Осуществляется ежедневный мониторинг региональной базы в целях принятия оперативных управленческих решений, вечерние выезды судебных приставов-исполнителей, массовое вручение (направление) повесток должникам, активная работа по наложению ареста на денежные средства должника, находящиеся на счетах в банках и кредитных учреждениях, организация совместной работы с представителями коммунальных служб, кредитных организаций. Руководство УФССП принимает личное участие в исполнительных действиях. Для выработки единого механизма выявления имущества должников, формально оформленного на третьих лиц, разработаны методические рекомендации.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2013 году продолжена практика совместных приемов руководителя УФССП - главного судебного пристава Приморского края С.А. Перезвы и  Уполномоченного по правам человека. Так, 04.03.2013 в ходе совместного приема было принято 18 граждан, из которых 15 гражданам даны устные разъяснения по существу поставленных вопросов, принято 3 письменных обращения.</w:t>
            </w:r>
          </w:p>
          <w:p w:rsidR="00C132C9" w:rsidRPr="00C132C9" w:rsidRDefault="00C132C9" w:rsidP="00C132C9">
            <w:pPr>
              <w:spacing w:after="0" w:line="240" w:lineRule="auto"/>
              <w:ind w:firstLine="54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В 2013 году к Уполномоченному по правам человека по вопросам исполнения решения суда поступило 312 обращений, которые показали, что проблемы в основном прежние. Администрацией г. Владивостока не </w:t>
            </w:r>
            <w:r w:rsidRPr="00C132C9">
              <w:rPr>
                <w:rFonts w:ascii="Times New Roman" w:eastAsia="Times New Roman" w:hAnsi="Times New Roman" w:cs="Times New Roman"/>
                <w:color w:val="000000"/>
                <w:sz w:val="28"/>
                <w:szCs w:val="28"/>
                <w:lang w:eastAsia="ru-RU"/>
              </w:rPr>
              <w:lastRenderedPageBreak/>
              <w:t>исполняются в течение длительного времени решения судов по ремонту придомовых дорог, производству капитального ремонта жилого фонда, в том числе и таких решений, в которых суд постановил произвести ремонт в течение трех месяцев со дня вступления решения в законную силу. Это, как правило, относится к жилому фонду, который находится в плачевном состоянии, проживание в котором несет угрозу жизни и здоровью гражданам.</w:t>
            </w:r>
          </w:p>
          <w:p w:rsidR="00C132C9" w:rsidRPr="00C132C9" w:rsidRDefault="00C132C9" w:rsidP="00C132C9">
            <w:pPr>
              <w:spacing w:after="0" w:line="240" w:lineRule="auto"/>
              <w:ind w:firstLine="54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Аналогичная ситуация с предоставлением жилья гражданам, жилье которых признано непригодным для проживания. Часто гражданам предлагаются заведомо неприемлемые вследствие санитарно-технического состояния, в домах барачного типа, без коммунальных услуг варианты к заселению, от которых они вынуждены отказываться. Таким образом, идет затягивание исполнения решения суда.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ходе работы с обращениями граждан порой возникает впечатление, что приставам-исполнителям проще не проявлять настойчивости в исполнении судебных решений.</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К Уполномоченному по правам человека обратилась гражданка З. по поводу неисполнения с 2008 года судебного решения о взыскании долга в размере 73800 руб. За 4 года судебными приставами-исполнителями было взыскано всего 6700 рублей. Должник выехала в г. Уссурийск, где торгует на Центральном рынке. Об этом заявитель неоднократно сообщала приставу-исполнителю, однако через два года получила постановление о прекращении исполнительного производства в связи с невозможностью установления местонахождения должника, который при этом исправно отвечает на телефонные звонки. По последней информации должник с декабря 2012 года получает пенсию в с. Михайловка, где зарегистрирован. Однако взыскание на пенсию не обращено, пристав-исполнитель на телефонные звонки взыскателя трубку не поднимает. Необходимо отметить, что это проблема многих подразделений.</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Уполномоченный по правам человека обратился к начальнику отдела судебных приставов Уссурийского городского округа, и вопрос об обращении взыскания на пенсию должника оперативно был решен. К сожалению, почти год пристав-исполнитель не мог поговорить с взыскателем и принять все необходимые меры для исполнения судебного акта.</w:t>
            </w:r>
          </w:p>
          <w:p w:rsidR="00C132C9" w:rsidRPr="00C132C9" w:rsidRDefault="00C132C9" w:rsidP="00C132C9">
            <w:pPr>
              <w:spacing w:after="0" w:line="240" w:lineRule="auto"/>
              <w:ind w:firstLine="54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Продолжают поступать к Уполномоченному по правам человека жалобы на то, что при наличии по исполнительному листу двух ответчиков, несущих солидарную ответственность, приставы предпринимают активные действия по обращению взыскания на все виды доходов только одного ответчика</w:t>
            </w:r>
            <w:r w:rsidRPr="00C132C9">
              <w:rPr>
                <w:rFonts w:ascii="Times New Roman" w:eastAsia="Times New Roman" w:hAnsi="Times New Roman" w:cs="Times New Roman"/>
                <w:color w:val="548DD4"/>
                <w:sz w:val="28"/>
                <w:szCs w:val="28"/>
                <w:lang w:eastAsia="ru-RU"/>
              </w:rPr>
              <w:t>.</w:t>
            </w:r>
          </w:p>
          <w:p w:rsidR="00C132C9" w:rsidRPr="00C132C9" w:rsidRDefault="00C132C9" w:rsidP="00C132C9">
            <w:pPr>
              <w:spacing w:after="0" w:line="240" w:lineRule="auto"/>
              <w:ind w:firstLine="54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Так, решением суда на гражданина Ц. и его сестру возложена обязанность выплаты суммы долга за оплату жилищно-коммунальных услуг солидарно. Однако судебными приставами-исполнителями ОСП Советского района</w:t>
            </w:r>
            <w:r w:rsidRPr="00C132C9">
              <w:rPr>
                <w:rFonts w:ascii="Times New Roman" w:eastAsia="Times New Roman" w:hAnsi="Times New Roman" w:cs="Times New Roman"/>
                <w:color w:val="000000"/>
                <w:sz w:val="28"/>
                <w:szCs w:val="28"/>
                <w:lang w:eastAsia="ru-RU"/>
              </w:rPr>
              <w:br/>
              <w:t xml:space="preserve">г. Владивостока сумма долга взыскивалась только с гражданина Ц., что вызвало значительные материальные затруднения, несмотря на то, что он представил приставу-исполнителю информацию о месте нахождения сестры. Практически аналогичная ситуация у гражданки Ш., которая была </w:t>
            </w:r>
            <w:r w:rsidRPr="00C132C9">
              <w:rPr>
                <w:rFonts w:ascii="Times New Roman" w:eastAsia="Times New Roman" w:hAnsi="Times New Roman" w:cs="Times New Roman"/>
                <w:color w:val="000000"/>
                <w:sz w:val="28"/>
                <w:szCs w:val="28"/>
                <w:lang w:eastAsia="ru-RU"/>
              </w:rPr>
              <w:lastRenderedPageBreak/>
              <w:t>поручителем у мужа при получении в ЗАО КБ «Кедр» кредита для покупки автомашины. Советским районным судом г. Владивостока на гражданку Ш. и ее мужа возложена солидарная ответственность по погашению суммы долга по кредитному договору. Однако долг погашает только гражданка Ш., имеющая на иждивении малолетнюю внучку. Действенных мер к мужу Ш., который проживает в г. Находке, с целью понуждения его исполнить судебное решение отдел судебных приставов г. Находки не принимает. В итоге все бремя погашения долга легло на плечи Ш.</w:t>
            </w:r>
          </w:p>
          <w:p w:rsidR="00C132C9" w:rsidRPr="00C132C9" w:rsidRDefault="00C132C9" w:rsidP="00C132C9">
            <w:pPr>
              <w:spacing w:after="0" w:line="240" w:lineRule="auto"/>
              <w:ind w:firstLine="54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Неоднократно в своих докладах Уполномоченный по правам человека указывал на недостаточное использование такого рычага воздействия на должников, как привлечение к административной и уголовной ответственности. Эффективность данной меры подтверждает обращение гражданина Б., при увольнении которого работодатель организации не произвел окончательный расчет и не выплатил часть заработной платы. Судебное решение было принято в пользу гражданина Б., однако получить свою заработную плату заявитель не мог больше года. Приставом-исполнителем отдела судебных приставов по  Советскому району г. Владивостока руководитель организации был  предупрежден об уголовной ответственности по статье 315 Уголовного кодекса Российской Федерации (далее – УК РФ). Тем не менее, это не дало должного результата, руководителем заявителя денежные средства организации не были направлены на исполнение решения суда. И в такой ситуации дознавателем отдела судебных приставов по Советскому району г. Владивостока было вынесено постановление об отказе в возбуждении уголовного дела.</w:t>
            </w:r>
          </w:p>
          <w:p w:rsidR="00C132C9" w:rsidRPr="00C132C9" w:rsidRDefault="00C132C9" w:rsidP="00C132C9">
            <w:pPr>
              <w:spacing w:after="0" w:line="240" w:lineRule="auto"/>
              <w:ind w:firstLine="54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Уполномоченный по правам человека не согласился с такой оценкой действий должника и обратился в УФССП по Приморскому краю. После этого уголовное дело в отношении работодателя возбудили и в короткий срок направили в суд. Руководитель организации, не ожидавший такой развязки, вернул весь долг гражданину Б. прямо в зале суда.</w:t>
            </w:r>
          </w:p>
          <w:p w:rsidR="00C132C9" w:rsidRPr="00C132C9" w:rsidRDefault="00C132C9" w:rsidP="00C132C9">
            <w:pPr>
              <w:spacing w:after="0" w:line="240" w:lineRule="auto"/>
              <w:ind w:firstLine="54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Анализ обращений, в которых речь идет об алиментах, показал, что, как правило, от уплаты алиментов уклоняются трудоспособные, но не желающие работать лица, существующие за счет случайных заработков или работающие неофициально, а также принимающие активные меры по укрыванию имущества, на которое возможно обратить взыскание. Действенным способом принуждения таких «горе-родителей» к исполнению решения суда является привлечение их к уголовной ответственности по статье 157 УК РФ. Обращения граждан показывают, что не во всех подразделениях судебных приставов эта мера своевременно применяется.</w:t>
            </w:r>
          </w:p>
          <w:p w:rsidR="00C132C9" w:rsidRPr="00C132C9" w:rsidRDefault="00C132C9" w:rsidP="00C132C9">
            <w:pPr>
              <w:spacing w:after="0" w:line="240" w:lineRule="auto"/>
              <w:ind w:firstLine="54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Так, в отделе судебных приставов исполнителей Надеждинского района вынесли постановление об отказе в возбуждении уголовного дела на основании того, что по приезду по месту жительства должника его не оказалось дома. После обращения Уполномоченного по правам человека в УФССП отделом организации дознания УФССП проведена проверка, в прокуратуру Надеждинского района направлено ходатайство об отмене вынесенного ранее постановления. В настоящее время должник </w:t>
            </w:r>
            <w:r w:rsidRPr="00C132C9">
              <w:rPr>
                <w:rFonts w:ascii="Times New Roman" w:eastAsia="Times New Roman" w:hAnsi="Times New Roman" w:cs="Times New Roman"/>
                <w:color w:val="000000"/>
                <w:sz w:val="28"/>
                <w:szCs w:val="28"/>
                <w:lang w:eastAsia="ru-RU"/>
              </w:rPr>
              <w:lastRenderedPageBreak/>
              <w:t>трудоустроен, копия исполнительного документа направлена для исполнения по месту получения дохода должником.</w:t>
            </w:r>
          </w:p>
          <w:p w:rsidR="00C132C9" w:rsidRPr="00C132C9" w:rsidRDefault="00C132C9" w:rsidP="00C132C9">
            <w:pPr>
              <w:spacing w:after="0" w:line="240" w:lineRule="auto"/>
              <w:ind w:firstLine="54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последнее время процедура возбуждения уголовного дела значительно упрощена. Для возбуждения уголовного дела достаточно одного надлежащего предупреждения должника по алиментам об уголовной ответственности и срок устройства на работу до двух месяцев. Ранее прокуратура требовала два и более предупреждения с интервалом до полугода.</w:t>
            </w:r>
          </w:p>
          <w:p w:rsidR="00C132C9" w:rsidRPr="00C132C9" w:rsidRDefault="00C132C9" w:rsidP="00C132C9">
            <w:pPr>
              <w:spacing w:after="0" w:line="240" w:lineRule="auto"/>
              <w:ind w:firstLine="54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Значительное количество судебных решений и иных требующих исполнения актов объективно не может быть исполнено, поскольку должник не обладает имуществом, у него отсутствуют денежные средства, он не работает и отказывается устраиваться на работу. В таких ситуациях не только все предусмотренные законодательством меры, но и ограничения оказываются безрезультатными. Думается, решение данной проблемы возможно с внесением изменений в законодательство и применением в отношении должников такой меры принуждения, как привлечение к исправительным работам. С установлением подобной меры стало бы возможным принудительно привлекать должников к труду с вычетом из их заработка определенной части в счет исполнения требований исполнительного документа.</w:t>
            </w:r>
          </w:p>
          <w:p w:rsidR="00C132C9" w:rsidRPr="00C132C9" w:rsidRDefault="00C132C9" w:rsidP="00C132C9">
            <w:pPr>
              <w:spacing w:after="0" w:line="240" w:lineRule="auto"/>
              <w:ind w:firstLine="54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Нормы Федерального закона «Об исполнительном производстве» (далее - Закон) направлены на защиту прав как взыскателя, так и должника, поэтому в своей деятельности судебному приставу-исполнителю необходимо придерживаться баланса интересов сторон. Обращение взыскания на денежные средства – это самый быстрый и эффективный способ принудительного взыскания. В соответствии с требованиями Закона, при установлении у должника денежных средств на счете в банке или иной кредитной организации, судебный пристав-исполнитель направляет в указанный банк или кредитную организацию постановление об обращении взыскания на указанные денежные средства. Банк, получив постановление, обязан перечислить на депозитный счет отдела судебных приставов-исполнителей имеющиеся на счете денежные средства в пределах суммы взыскания.</w:t>
            </w:r>
          </w:p>
          <w:p w:rsidR="00C132C9" w:rsidRPr="00C132C9" w:rsidRDefault="00C132C9" w:rsidP="00C132C9">
            <w:pPr>
              <w:spacing w:after="0" w:line="240" w:lineRule="auto"/>
              <w:ind w:firstLine="54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Проблема заключается в том, что в настоящее время практически все граждане имеют счета в кредитных организациях, на которые поступают пенсии, заработная плата, алиментные платежи, компенсационные выплаты, пособия гражданам, имеющих детей, выплачиваемые за счет средств федерального бюджета, и иные выплаты. При этом в соответствии с частью 2 статьи 99 Закона из заработной платы должника не может быть удержано более 50 процентов от ее размера (а в ряде случаев размер удержаний может достигнуть 70 процентов). И в то же время банк обязан перечислить все денежные средства, имеющиеся на счете должника, на депозитный счет подразделения судебных приставов независимо от источника поступления, таким образом, не имеет значение, что поступило на счет - заработная плата, пенсия или детское пособие. Из-за противоречий норм Закона существенно </w:t>
            </w:r>
            <w:r w:rsidRPr="00C132C9">
              <w:rPr>
                <w:rFonts w:ascii="Times New Roman" w:eastAsia="Times New Roman" w:hAnsi="Times New Roman" w:cs="Times New Roman"/>
                <w:color w:val="000000"/>
                <w:sz w:val="28"/>
                <w:szCs w:val="28"/>
                <w:lang w:eastAsia="ru-RU"/>
              </w:rPr>
              <w:lastRenderedPageBreak/>
              <w:t>нарушаются права должника-гражданина.</w:t>
            </w:r>
          </w:p>
          <w:p w:rsidR="00C132C9" w:rsidRPr="00C132C9" w:rsidRDefault="00C132C9" w:rsidP="00C132C9">
            <w:pPr>
              <w:spacing w:after="0" w:line="240" w:lineRule="auto"/>
              <w:ind w:firstLine="54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При обращении взыскания на денежные средства должника, находящиеся в банке или иной кредитной организации, судебному приставу-исполнителю изначально неизвестны источники поступления денежных сумм. В силу Закона у судебного пристава-исполнителя отсутствует обязанность устанавливать информацию об источниках поступления денежных средств, находящихся на счетах должника-гражданина. Поэтому и производятся взыскания с денежных средств, взыскание которых запрещено в силу статьи 101 Закона.</w:t>
            </w:r>
          </w:p>
          <w:p w:rsidR="00C132C9" w:rsidRPr="00C132C9" w:rsidRDefault="00C132C9" w:rsidP="00C132C9">
            <w:pPr>
              <w:spacing w:after="0" w:line="240" w:lineRule="auto"/>
              <w:ind w:firstLine="54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Поступающие устные и письменные обращения граждан по данному поводу свидетельствуют, что эти нарушения принимают массовый характер. Типичным примером является обращение гражданки Т., которая о том, что в отношении нее имеется решение суда от 31.01.2013 и исполнительное производство, узнала только в марте текущего года. При попытке получить «детское пособие» выяснилось, что на них приставом-исполнителем отдела судебных приставов Ленинского района обращено взыскание. Постановление о возбуждении исполнительного производства должник не получала.</w:t>
            </w:r>
          </w:p>
          <w:p w:rsidR="00C132C9" w:rsidRPr="00C132C9" w:rsidRDefault="00C132C9" w:rsidP="00C132C9">
            <w:pPr>
              <w:spacing w:after="0" w:line="240" w:lineRule="auto"/>
              <w:ind w:firstLine="54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Аналогичная ситуация - по обращению гражданки Л., в отношении которой в отделе судебных приставов Советского района г. Владивостока несколько исполнительных производств. После обращения взыскания на детские пособия гражданкой Л. приставу-исполнителю был представлен документ, подтверждающий начисление на лицевой счет детских пособий. Приставом-исполнителем производство было прекращено в связи с невозможностью исполнения, гражданка Л. успела получить одно детское пособие, однако на следующий месяц вновь на него было обращено взыскание. Возмущенная гражданка Л. обратилась к Уполномоченному по правам человека. В ходе работы выяснилось, что взыскателем исполнительный лист был вновь предъявлен к взысканию. Пристав-исполнитель, возбудив исполнительное производство, обратила взыскание на тот же лицевой счет, куда поступают детские пособия.</w:t>
            </w:r>
          </w:p>
          <w:p w:rsidR="00C132C9" w:rsidRPr="00C132C9" w:rsidRDefault="00C132C9" w:rsidP="00C132C9">
            <w:pPr>
              <w:spacing w:after="0" w:line="240" w:lineRule="auto"/>
              <w:ind w:firstLine="54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Правовая позиция по данному вопросу определена Верховным Судом Российской Федерации в определении от 25 октября 2011 № 49-В11-11. Из определения следует, что в силу пункта 2 статьи 60 Семейного кодекса Российской Федерации суммы, причитающиеся ребенку в качестве алиментов, пенсий, пособий, поступают в распоряжение родителей (лиц, их заменяющих) и расходуются ими на содержание, воспитание и образование ребенка.</w:t>
            </w:r>
          </w:p>
          <w:p w:rsidR="00C132C9" w:rsidRPr="00C132C9" w:rsidRDefault="00C132C9" w:rsidP="00C132C9">
            <w:pPr>
              <w:spacing w:after="0" w:line="240" w:lineRule="auto"/>
              <w:ind w:firstLine="54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По смыслу данной правовой нормы, за ребенком, которому причитаются выплаты сумм в качестве алиментов, пенсий, пособий, фактически признается право собственности на эти суммы, а родители, либо лица, их заменяющие, являются лишь распорядителями таких денежных средств, расходование которых определено законом исключительно на содержание, воспитание и образование ребенка. Для того, чтобы исключить обращение взыскания на эти денежные средства, судебные приставы-исполнители должны иметь право запрашивать в банках и иных кредитных организациях </w:t>
            </w:r>
            <w:r w:rsidRPr="00C132C9">
              <w:rPr>
                <w:rFonts w:ascii="Times New Roman" w:eastAsia="Times New Roman" w:hAnsi="Times New Roman" w:cs="Times New Roman"/>
                <w:color w:val="000000"/>
                <w:sz w:val="28"/>
                <w:szCs w:val="28"/>
                <w:lang w:eastAsia="ru-RU"/>
              </w:rPr>
              <w:lastRenderedPageBreak/>
              <w:t>сведения о счетах физических лиц, являющихся должниками, в размере и пределах, определенных судом, в том числе о назначении поступающих на счета денежных средств, а данные организации обязаны предоставлять судебным приставам-исполнителям такие сведения.</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Проблема в том, что данные положения не прописаны в законе, поэтому приставы-исполнители не запрашивают уточняющую информацию о денежных средствах. Данную проблему необходимо решать путем внесения изменений как в Федеральный закон «Об исполнительном производстве», так и в Федеральный закон «О банках и банковской деятельности». Но пока изменений нет, приставам-исполнителям необходимо при получении информации о наличии на счетах должника в банках денежных средств запрашивать сведения об источниках формирования денежных средств.</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Думается, что для более эффективной работы по исполнению судебных решений назрела необходимость:</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расширения полномочий судебных приставов-исполнителей по установлению сокрытого или переписанного на третьих лиц имущества должника;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введения и ужесточения санкций за неисполнение решения суда.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Так, действующим законодательством предусмотрена уголовная ответственность физических лиц только за невыполнение вытекающей из договоров обязанности погасить кредиторскую задолженность в крупном размере (свыше 250 тысяч рублей). За неисполнение судебных решений по выплате задолженности на сумму менее 250 тысяч рублей должник никакой ответственности не несет;</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ужесточения санкций в отношении непорядочных предпринимателей, которые уклоняются от исполнения решения суда путем реорганизации своего предприятия, либо путем ликвидации предприятия и создания нового.</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Необходимы такие меры, чтобы должнику было выгоднее исполнить решение суда или хотя бы принять существенные меры к его исполнению, а не уклоняться от его исполнения.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32"/>
                <w:szCs w:val="32"/>
                <w:lang w:eastAsia="ru-RU"/>
              </w:rPr>
              <w:t> </w:t>
            </w:r>
          </w:p>
          <w:p w:rsidR="00C132C9" w:rsidRPr="00C132C9" w:rsidRDefault="00C132C9" w:rsidP="00C132C9">
            <w:pPr>
              <w:spacing w:after="0" w:line="240" w:lineRule="auto"/>
              <w:ind w:firstLine="709"/>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32"/>
                <w:szCs w:val="32"/>
                <w:lang w:eastAsia="ru-RU"/>
              </w:rPr>
              <w:t>11. Права коренных малочисленных народов Севера, Сибири и Дальнего Востока, проживающих на территории края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32"/>
                <w:szCs w:val="32"/>
                <w:lang w:eastAsia="ru-RU"/>
              </w:rPr>
              <w:t> </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Порядок осуществления рыболовства в целях обеспечения традиционного образа жизни и осуществления традиционной хозяйственной деятельности коренных малочисленных народов Севера, Сибири и Дальнего Востока закреплены Федеральным законом от 20 декабря 2004 года № 166-ФЗ «О рыболовстве и сохранении водных биологических ресурсов», Налоговым кодексом Российской Федерации, Правилами рыболовства для Дальневосточного рыбохозяйственного бассейна, утвержденными приказом Федерального агентства по рыболовству от 06.07.2011 № 671 и приказом </w:t>
            </w:r>
            <w:r w:rsidRPr="00C132C9">
              <w:rPr>
                <w:rFonts w:ascii="Times New Roman" w:eastAsia="Times New Roman" w:hAnsi="Times New Roman" w:cs="Times New Roman"/>
                <w:color w:val="000000"/>
                <w:sz w:val="28"/>
                <w:szCs w:val="28"/>
                <w:lang w:eastAsia="ru-RU"/>
              </w:rPr>
              <w:lastRenderedPageBreak/>
              <w:t>Госкомрыболовства РФ от 11.04.2008 № 315 «Об утверждении Порядка осуществления рыболовства в целях обеспечения традиционного образа жизни и осуществления традиционной хозяйственной деятельности коренных малочисленных народов Севера, Сибири и Дальнего Востока Российской Федерации».</w:t>
            </w:r>
          </w:p>
          <w:p w:rsidR="00C132C9" w:rsidRPr="00C132C9" w:rsidRDefault="00C132C9" w:rsidP="00C132C9">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Для коренных малочисленных народов Севера, Сибири и Дальнего Востока, проживающих на территории Приморского края, (далее - КМНС) рыболовство - это традиционный образ жизни и традиционная хозяйственная деятельность. Кроме того, нередко рыба является основным доступным продуктом питания и источником доходов КМНС.</w:t>
            </w:r>
          </w:p>
          <w:p w:rsidR="00C132C9" w:rsidRPr="00C132C9" w:rsidRDefault="00C132C9" w:rsidP="00C132C9">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Вылов рыбы, добыча которой ограничена законодательством Российской Федерации, для удовлетворения личных нужд КМНС разрешается им в пределах установленных лимитов (квот). В предыдущие годы квота на одного человека устанавливалась в объемах, действительно удовлетворявших нужды приморских удэгейцев, тазов, нанайцев, которых в крае проживает менее 1500 человек. В Приморском крае норма 50 кг рыбы в год на человека установлена еще  в 1962 году. В дальнейшем в Приморском крае ежегодно определяемая квота вылова рыбы для личного потребления коренных малочисленных народов не изменялась. В докладе о деятельности Уполномоченного в 2010 году описывалась ситуация, когда представители КМНС в Ольгинском муниципальном районе за попытки вылова рыбы привлекались к уголовной ответственности. Судебное разбирательство тогда завершилось вынесением оправдательных приговоров в судах первой инстанции.</w:t>
            </w:r>
          </w:p>
          <w:p w:rsidR="00C132C9" w:rsidRPr="00C132C9" w:rsidRDefault="00C132C9" w:rsidP="00C132C9">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Выходом из этой ситуации в тот период представлялось принятие на территории Приморского края нормативно-правового акта, устанавливающего минимальный объем вылова рыбы как представителями коренных малочисленных народов, так и лицами, не относящимся к коренным малочисленным народам, но постоянно проживающими в местах их традиционного проживания и традиционной хозяйственной деятельности, для которых охота и рыболовство являются основой существования. Предполагалось, что данный документ должен быть ежегодным, опирающимся на прогноз ТИНРО на очередной промысловый год.</w:t>
            </w:r>
          </w:p>
          <w:p w:rsidR="00C132C9" w:rsidRPr="00C132C9" w:rsidRDefault="00C132C9" w:rsidP="00C132C9">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Так, если до 2012 года (включительно) квота на породы лососевых (кета, горбуша) была установлена в размере 50 кг на человека, то в 2013 году Федеральное агентство по рыболовству в лице Приморского территориального управления определило, что в 2013 - 2014 годах удэгейцу, тазу и нанайцу хватит 3,5 кг,  и в этом размере установило квоту.</w:t>
            </w:r>
          </w:p>
          <w:p w:rsidR="00C132C9" w:rsidRPr="00C132C9" w:rsidRDefault="00C132C9" w:rsidP="00C132C9">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Столь недопустимо малый объем выделенных квот вызвал справедливое недовольство коренных малочисленных народов, проживающих в Ольгинском, Пожарском, Красноармейском, Тернейском районах Приморья.</w:t>
            </w:r>
          </w:p>
          <w:p w:rsidR="00C132C9" w:rsidRPr="00C132C9" w:rsidRDefault="00C132C9" w:rsidP="00C132C9">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В связи с этим 30 июля в пос. Ольга прошло собрание Союза коренных малочисленных народов Приморского края. В собрании приняли участие представители ФГУП «ТИНРО-центр», департамента рыбного хозяйства </w:t>
            </w:r>
            <w:r w:rsidRPr="00C132C9">
              <w:rPr>
                <w:rFonts w:ascii="Times New Roman" w:eastAsia="Times New Roman" w:hAnsi="Times New Roman" w:cs="Times New Roman"/>
                <w:color w:val="000000"/>
                <w:sz w:val="28"/>
                <w:szCs w:val="28"/>
                <w:lang w:eastAsia="ru-RU"/>
              </w:rPr>
              <w:lastRenderedPageBreak/>
              <w:t>Приморского края, Приморского территориального управления Федерального агентства по рыболовству, ряда других федеральных структур. К сожалению, понимания между представителями КМНС, присутствовавшими на собрании, и представителями участвовавших в нем государственных краевых и федеральных органов не было достигнуто. На собрании присутствовал руководитель аппарата Уполномоченного по правам человека, который обратил внимание представителей государственных органов, что своими действиями они нарушают права КМНС, гарантированные Конституцией Российской Федерации, и предложил решить вопрос по удовлетворению потребности КМНС на вылов рыбы в полном объеме.</w:t>
            </w:r>
          </w:p>
          <w:p w:rsidR="00C132C9" w:rsidRPr="00C132C9" w:rsidRDefault="00C132C9" w:rsidP="00C132C9">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своем обращении гражданка У. указывает: «…3,5 кг на человека. Вот такую социальную поддержку оказали в Росрыболовстве малочисленным народностям. И свое решение оправдывают протоколом заседания Отраслевого Совета по промысловому прогнозированию от 29.01.2013 № 1 и рекомендацией ФГУП «ТИНРО-центр» от 22.05.2013 № 01-18/584. Но считаю, что рекомендации остаются рекомендациями и не имеют законодательной силы, не могут влиять на закон РФ, где четко сказано о предоставлении рыбы КМН по потребности, согласно заявок… Считаю насмешкой и оскорблением выделение 3,5 кг рыбы на человека на целый год. Хотя на телевидении и в СМИ показывали и говорили о большом количестве рыбы. Но до сих пор рассмотрение вопроса об увеличении объема рыбы для КМН не произвели, так и остается 3,5 кг. На совещании в основном все свели на то, что у нас в Приморском крае нет нормы для КМН в целях обеспечения традиционного образа жизни и осуществления традиционной деятельности…».</w:t>
            </w:r>
          </w:p>
          <w:p w:rsidR="00C132C9" w:rsidRPr="00C132C9" w:rsidRDefault="00C132C9" w:rsidP="00C132C9">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С целью защиты прав КМНС Уполномоченный по правам человека обратился в Приморское территориальное управление Росрыболовства с просьбой об увеличении квоты на вылов рыбы (кета) коренным малочисленным народностям Ольгинского района, а также в ФГУП «ТИНРО-центр» с просьбой внести изменения в рекомендации по установлению объемов возможного вылова тихоокеанских лососей.</w:t>
            </w:r>
          </w:p>
          <w:p w:rsidR="00C132C9" w:rsidRPr="00C132C9" w:rsidRDefault="00C132C9" w:rsidP="00C132C9">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Из полученного ответа Приморского территориального управления Росрыболовства следовало, что объемы добычи (вылова) тихоокеанских лососей для традиционного рыболовства в 2013 году распределены в соответствии с рекомендацией ФГУП «ТИНРО-центр» в пределах возможного вылова, определенных протоколом заседания Бюро Отраслевого Совета по промысловому прогнозированию от 29.01.2013 № 1. Корректировка решения о предоставлении в пользование тихоокеанских лососей для осуществления рыболовства в целях обеспечения традиционного образа жизни и осуществления традиционной хозяйственной деятельности возможна по решению Комиссии по регулированию добычи (вылова) анадромных видов рыб в Приморском крае в случае увеличения объемов добычи лососей в соответствии с биологическими обоснованиями, которые могут быть подготовлены ФКУП «ТИНРО-центр» после заполнения </w:t>
            </w:r>
            <w:r w:rsidRPr="00C132C9">
              <w:rPr>
                <w:rFonts w:ascii="Times New Roman" w:eastAsia="Times New Roman" w:hAnsi="Times New Roman" w:cs="Times New Roman"/>
                <w:color w:val="000000"/>
                <w:sz w:val="28"/>
                <w:szCs w:val="28"/>
                <w:lang w:eastAsia="ru-RU"/>
              </w:rPr>
              <w:lastRenderedPageBreak/>
              <w:t>нерестилищ.</w:t>
            </w:r>
          </w:p>
          <w:p w:rsidR="00C132C9" w:rsidRPr="00C132C9" w:rsidRDefault="00C132C9" w:rsidP="00C132C9">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свою очередь ФКУП «ТИНРО-центр» сообщило, что они понимают остроту сложившейся ситуации, в связи с чем специалисты продолжают мониторинг подходов производителей кеты и заполнения её нерестилищ на реке Аввакумовка. Во избежание кривотолков и обвинений науки в необъективной оценке ситуации в состав группы по обследованию нерестилищ кеты включены специалисты и сотрудники ФГУП «ТИНРО-центр», ФГБУ «Приморрыбвод», Пограничного Управления Федеральной службы безопасности России, Приморского территориального управления Росрыболовства, а также председатель ТСО КМН ПК «Родник». По факту обследования нерестилищ составляются акты, которые подписываются всеми присутствующими лицами. К 18 октября текущего года отмечена крайне низкая заполняемость нерестовых площадей. При необходимости 70 тысяч производителей на текущий момент смогло отнереститься 1158. Таким образом, пока предпосылок к внесению каких-либо изменений квот нет.</w:t>
            </w:r>
          </w:p>
          <w:p w:rsidR="00C132C9" w:rsidRPr="00C132C9" w:rsidRDefault="00C132C9" w:rsidP="00C132C9">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Вместе с тем государственные органы своими действиями нарушают права КМНС, гарантированные Конституцией Российской Федерации, так как действующая квота не удовлетворяет потребности КМНС на вылов рыбы в полном объеме. В связи с этим решение вопроса дополнительного выделения квоты КМНС на вылов рыбы лососевых пород находится у Уполномоченного по правам человека на контроле.</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Управлении Министерства юстиции Российской Федерации по Приморскому краю 27.08.2013</w:t>
            </w:r>
            <w:r w:rsidRPr="00C132C9">
              <w:rPr>
                <w:rFonts w:ascii="Times New Roman" w:eastAsia="Times New Roman" w:hAnsi="Times New Roman" w:cs="Times New Roman"/>
                <w:b/>
                <w:bCs/>
                <w:color w:val="000000"/>
                <w:sz w:val="28"/>
                <w:szCs w:val="28"/>
                <w:lang w:eastAsia="ru-RU"/>
              </w:rPr>
              <w:t> </w:t>
            </w:r>
            <w:r w:rsidRPr="00C132C9">
              <w:rPr>
                <w:rFonts w:ascii="Times New Roman" w:eastAsia="Times New Roman" w:hAnsi="Times New Roman" w:cs="Times New Roman"/>
                <w:color w:val="000000"/>
                <w:sz w:val="28"/>
                <w:szCs w:val="28"/>
                <w:lang w:eastAsia="ru-RU"/>
              </w:rPr>
              <w:t>прошло очередное заседание рабочей группы по содействию развитию оказания бесплатной юридической помощи на территории Приморского края. Федеральный закон от 21 ноября 2011 года             № 324-ФЗ «О бесплатной юридической помощи в Российской Федерации» устанавливает категории граждан, имеющих право на получение бесплатной юридической помощи, и также дает возможность субъектам Российской Федерации устанавливать категории граждан, имеющих право на получение такой помощи в рамках государственной системы бесплатной юридической помощи.</w:t>
            </w:r>
          </w:p>
          <w:p w:rsidR="00C132C9" w:rsidRPr="00C132C9" w:rsidRDefault="00C132C9" w:rsidP="00C132C9">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Членами рабочей группы были подготовлены предложения по внесению изменений в Закон Приморского края от 05.05.2012 № 31-КЗ «Об обеспечении оказания юридической помощи на территории Приморского края», расширяющие категории граждан, имеющих право на получение бесплатной юридической помощи и случаев оказания такой помощи. По предложению Уполномоченного по правам человека в категорию граждан, имеющих право на получение бесплатной юридической помощи, включены коренные малочисленные народы Севера, Сибири и Дальнего Востока, постоянно проживающие в Приморском крае. После соответствующих доработок проект закона будет направлен в Законодательное Собрание Приморского края.</w:t>
            </w:r>
          </w:p>
          <w:p w:rsidR="00C132C9" w:rsidRPr="00C132C9" w:rsidRDefault="00C132C9" w:rsidP="00C132C9">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В целях повышения эффективности реализации, защиты и восстановления нарушенных прав в докладе о своей деятельности в 2012 году Уполномоченный по правам человека обозначил предложения и </w:t>
            </w:r>
            <w:r w:rsidRPr="00C132C9">
              <w:rPr>
                <w:rFonts w:ascii="Times New Roman" w:eastAsia="Times New Roman" w:hAnsi="Times New Roman" w:cs="Times New Roman"/>
                <w:color w:val="000000"/>
                <w:sz w:val="28"/>
                <w:szCs w:val="28"/>
                <w:lang w:eastAsia="ru-RU"/>
              </w:rPr>
              <w:lastRenderedPageBreak/>
              <w:t>рекомендации для органов государственной власти Приморского края, органов местного самоуправления муниципальных образований на территории Приморского края, территориальных подразделений федеральных органов государственной власти.</w:t>
            </w:r>
          </w:p>
          <w:p w:rsidR="00C132C9" w:rsidRPr="00C132C9" w:rsidRDefault="00C132C9" w:rsidP="00C132C9">
            <w:pPr>
              <w:spacing w:after="0" w:line="240" w:lineRule="auto"/>
              <w:ind w:firstLine="709"/>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8"/>
                <w:szCs w:val="28"/>
                <w:lang w:eastAsia="ru-RU"/>
              </w:rPr>
              <w:t>В целях защиты исконной среды обитания, прав и законных интересов коренных малочисленных народов Приморского края, обеспечения традиционного природопользования:</w:t>
            </w:r>
          </w:p>
          <w:p w:rsidR="00C132C9" w:rsidRPr="00C132C9" w:rsidRDefault="00C132C9" w:rsidP="00C132C9">
            <w:pPr>
              <w:spacing w:after="0" w:line="240" w:lineRule="auto"/>
              <w:ind w:firstLine="709"/>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8"/>
                <w:szCs w:val="28"/>
                <w:lang w:eastAsia="ru-RU"/>
              </w:rPr>
              <w:t>1)     постановлением главы Администрации Приморского края от 11.07.1992 № 165 создана Территория традиционного природопользования малочисленных народов Пожарского района Приморского края площадью 407764 га в границах орехо-промысловой зоны. В настоящее время указанная орехо-промысловая зона передана в аренду территориально-соседской общине коренных малочисленных народов «Тигр» для заготовки пищевых лесных ресурсов и сбора лекарственного сырья.</w:t>
            </w:r>
          </w:p>
          <w:p w:rsidR="00C132C9" w:rsidRPr="00C132C9" w:rsidRDefault="00C132C9" w:rsidP="00C132C9">
            <w:pPr>
              <w:spacing w:after="0" w:line="240" w:lineRule="auto"/>
              <w:ind w:firstLine="709"/>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8"/>
                <w:szCs w:val="28"/>
                <w:lang w:eastAsia="ru-RU"/>
              </w:rPr>
              <w:t>Постановлением Администрации Приморского края от 22.02.2013           № 72-па утверждено «Положение о территории традиционного природопользования малочисленных народов, проживающих в Пожарском муниципальном районе». Указанное положение разработано департаментом природных ресурсов Приморского края совместно с представителями Ассоциации коренных малочисленных народов Приморского края. Положение устанавливает правовой режим, задачи территории традиционного природопользования, определяет субъектов традиционного природопользования, их права, а также особенности осуществления хозяйственной деятельности на территории традиционного природопользования;</w:t>
            </w:r>
          </w:p>
          <w:p w:rsidR="00C132C9" w:rsidRPr="00C132C9" w:rsidRDefault="00C132C9" w:rsidP="00C132C9">
            <w:pPr>
              <w:spacing w:after="0" w:line="240" w:lineRule="auto"/>
              <w:ind w:firstLine="709"/>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8"/>
                <w:szCs w:val="28"/>
                <w:lang w:eastAsia="ru-RU"/>
              </w:rPr>
              <w:t>2) постановлением Губернатора Приморского края от 15.09.1998 № 468 в Пожарском районе создан государственный природный ландшафтный заказник   краевого значения «Верхнебикинский» площадью 746482 га, положение о котором утверждено постановлением Администрации Приморского края от 28.07.2008 № 169-па. На территории заказника коренным малочисленным народам разрешается традиционное природопользование исторически сложившимися и обеспечивающими неистощительное природопользование способами использования объектов животного и растительного мира, других природных ресурсов;</w:t>
            </w:r>
          </w:p>
          <w:p w:rsidR="00C132C9" w:rsidRPr="00C132C9" w:rsidRDefault="00C132C9" w:rsidP="00C132C9">
            <w:pPr>
              <w:spacing w:after="0" w:line="240" w:lineRule="auto"/>
              <w:ind w:firstLine="709"/>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8"/>
                <w:szCs w:val="28"/>
                <w:lang w:eastAsia="ru-RU"/>
              </w:rPr>
              <w:t>3)  распоряжением Правительства Российской Федерации от 09.06.2007   № 745-р «Об учреждении национального парка «Удэгейская легенда» в Красноармейском районе создан Национальный парк «Удэгейская легенда» площадью 88600 га. Национальный парк создан с целью сохранения долинного комплекса рек западного макросклона Сихотэ-Алиня; возрождения этнической культуры иманских удэгейцев, создания условий для регулируемого экологического туризма, внедрения эколого-просветительских, эколого-образовательных и научных программ на территории Красноармейского района  Приморского края, вовлечения местного населения в природоохранную деятельность;</w:t>
            </w:r>
          </w:p>
          <w:p w:rsidR="00C132C9" w:rsidRPr="00C132C9" w:rsidRDefault="00C132C9" w:rsidP="00C132C9">
            <w:pPr>
              <w:spacing w:after="0" w:line="240" w:lineRule="auto"/>
              <w:ind w:firstLine="709"/>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8"/>
                <w:szCs w:val="28"/>
                <w:lang w:eastAsia="ru-RU"/>
              </w:rPr>
              <w:t xml:space="preserve">4)   в местах традиционного проживания коренных малочисленных </w:t>
            </w:r>
            <w:r w:rsidRPr="00C132C9">
              <w:rPr>
                <w:rFonts w:ascii="Times New Roman" w:eastAsia="Times New Roman" w:hAnsi="Times New Roman" w:cs="Times New Roman"/>
                <w:color w:val="000000"/>
                <w:sz w:val="28"/>
                <w:szCs w:val="28"/>
                <w:lang w:eastAsia="ru-RU"/>
              </w:rPr>
              <w:lastRenderedPageBreak/>
              <w:t>народов (Красноармейский, Лазовский, Ольгинский, Пожарский, Тернейский районы Приморского края) вопросы использования лесов решаются на совместных совещаниях органов исполнительной власти Приморского края с представителями общин коренных малочисленных народов. По информации департамента лесного хозяйства Приморского края отказов представителям коренных малочисленных народов Приморского края в заключении договоров купли-продажи лесных насаждений не было.</w:t>
            </w:r>
          </w:p>
          <w:p w:rsidR="00C132C9" w:rsidRPr="00C132C9" w:rsidRDefault="00C132C9" w:rsidP="00C132C9">
            <w:pPr>
              <w:spacing w:after="0" w:line="240" w:lineRule="auto"/>
              <w:ind w:firstLine="709"/>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8"/>
                <w:szCs w:val="28"/>
                <w:lang w:eastAsia="ru-RU"/>
              </w:rPr>
              <w:t>В Тернейском районе, с учетом деятельности основного лесозаготовительного предприятия ОАО «Тернейлес» на территории традиционного проживания и хозяйственной деятельности коренных малочисленных народов Приморского края, указанным предприятием были заключены ряд долгосрочных соглашений о сотрудничестве и совместной деятельности с Ассоциацией коренных малочисленных народов Приморского края, Территориально-соседской общиной с. Агзу, администрацией с. Самарга. В рамках этих соглашений оказана помощь в ремонте дорог, мостовых переходов, аэропорта. Жители труднодоступных сел получили возможность трудоустройства в подразделениях ОАО «Тернейлес»;</w:t>
            </w:r>
          </w:p>
          <w:p w:rsidR="00C132C9" w:rsidRPr="00C132C9" w:rsidRDefault="00C132C9" w:rsidP="00C132C9">
            <w:pPr>
              <w:spacing w:after="0" w:line="240" w:lineRule="auto"/>
              <w:ind w:firstLine="709"/>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8"/>
                <w:szCs w:val="28"/>
                <w:lang w:eastAsia="ru-RU"/>
              </w:rPr>
              <w:t>5) постановлением Администрации Приморского края от 27.07.2010 № 268-па утвержден перечень рыбопромысловых участков для осуществления рыболовства в отношении водных биологических ресурсов внутренних вод Российской Федерации (за исключением внутренних морских вод Российской Федерации и за исключением анадромных, катадромных и трансграничных видов рыб) в целях обеспечения ведения традиционного образа жизни и осуществления традиционной хозяйственной деятельности коренных малочисленных народов Севера, Сибири и Дальнего Востока Российской Федерации, проживающих на территории Приморского края.</w:t>
            </w:r>
          </w:p>
          <w:p w:rsidR="00C132C9" w:rsidRPr="00C132C9" w:rsidRDefault="00C132C9" w:rsidP="00C132C9">
            <w:pPr>
              <w:spacing w:after="0" w:line="240" w:lineRule="auto"/>
              <w:ind w:firstLine="709"/>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8"/>
                <w:szCs w:val="28"/>
                <w:lang w:eastAsia="ru-RU"/>
              </w:rPr>
              <w:t>Указанный перечень разработан в соответствии с предложениями о формировании рыбопромысловых участков от общественных объединений коренных малочисленных народов.</w:t>
            </w:r>
          </w:p>
          <w:p w:rsidR="00C132C9" w:rsidRPr="00C132C9" w:rsidRDefault="00C132C9" w:rsidP="00C132C9">
            <w:pPr>
              <w:spacing w:after="0" w:line="240" w:lineRule="auto"/>
              <w:ind w:firstLine="709"/>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8"/>
                <w:szCs w:val="28"/>
                <w:lang w:eastAsia="ru-RU"/>
              </w:rPr>
              <w:t> Однако о том, что не все так просто на деле в этой сфере свидетельствует поступившее в последних числах декабря 2013 года обращение к Уполномоченному по правам человека президента Союза коренных малочисленных народов Приморского края, которое приводится полностью.</w:t>
            </w:r>
          </w:p>
          <w:p w:rsidR="00C132C9" w:rsidRPr="00C132C9" w:rsidRDefault="00C132C9" w:rsidP="00C132C9">
            <w:pPr>
              <w:spacing w:after="0" w:line="240" w:lineRule="auto"/>
              <w:ind w:firstLine="709"/>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8"/>
                <w:szCs w:val="28"/>
                <w:lang w:eastAsia="ru-RU"/>
              </w:rPr>
              <w:t>«Уважаемый Владимир Георгиевич! К Вам обращается Андрейцев Валентин президент Союза коренных малочисленных народов Приморского края.</w:t>
            </w:r>
          </w:p>
          <w:p w:rsidR="00C132C9" w:rsidRPr="00C132C9" w:rsidRDefault="00C132C9" w:rsidP="00C132C9">
            <w:pPr>
              <w:spacing w:after="0" w:line="240" w:lineRule="auto"/>
              <w:ind w:firstLine="709"/>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8"/>
                <w:szCs w:val="28"/>
                <w:lang w:eastAsia="ru-RU"/>
              </w:rPr>
              <w:t xml:space="preserve">В настоящее время мы вынуждены были обратиться в прокуратуру Приморского края от имени Союза коренных малочисленных народов Приморского края, с требованием провести проверку по факту формирования рыбопромыслового участка для промышленного рыболовства на реке «Киевка» Лазовского района, протяженностью 38 км., департаментом рыбного хозяйства и водных биологических ресурсов Приморского края, что </w:t>
            </w:r>
            <w:r w:rsidRPr="00C132C9">
              <w:rPr>
                <w:rFonts w:ascii="Times New Roman" w:eastAsia="Times New Roman" w:hAnsi="Times New Roman" w:cs="Times New Roman"/>
                <w:color w:val="000000"/>
                <w:sz w:val="28"/>
                <w:szCs w:val="28"/>
                <w:lang w:eastAsia="ru-RU"/>
              </w:rPr>
              <w:lastRenderedPageBreak/>
              <w:t>само по себе просто не допустимо! В ближайшее время должен состояться конкурс на сформированный участок, если это произойдет, то доступ к реке будет закрыт не только представителям коренных малочисленных народов, но и жителям района. Ранее от Общины «Эдельвейс» Лазовского района по данному факту, было направлено заявление в Природоохранную прокуратуру Приморского края.</w:t>
            </w:r>
          </w:p>
          <w:p w:rsidR="00C132C9" w:rsidRPr="00C132C9" w:rsidRDefault="00C132C9" w:rsidP="00C132C9">
            <w:pPr>
              <w:spacing w:after="0" w:line="240" w:lineRule="auto"/>
              <w:ind w:firstLine="709"/>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8"/>
                <w:szCs w:val="28"/>
                <w:lang w:eastAsia="ru-RU"/>
              </w:rPr>
              <w:t>Так как Лазовский район является местом компактного проживания коренных малочисленных народов Приморского края, три года подряд представители общин «Аралия», «Эдельвейс» и в свою очередь Союз коренных малочисленных народов Приморского края обращались в вышеуказанный департамент с просьбой сформировать рыбопромысловый участок для ведения традиционного рыболовства представителями коренных малочисленных народов Приморского края, но такой участок не был сформирован по сегодняшний день.</w:t>
            </w:r>
          </w:p>
          <w:p w:rsidR="00C132C9" w:rsidRPr="00C132C9" w:rsidRDefault="00C132C9" w:rsidP="00C132C9">
            <w:pPr>
              <w:spacing w:after="0" w:line="240" w:lineRule="auto"/>
              <w:ind w:firstLine="709"/>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8"/>
                <w:szCs w:val="28"/>
                <w:lang w:eastAsia="ru-RU"/>
              </w:rPr>
              <w:t>Мы считаем, что подобными действиями департамент рыбного хозяйства и водных биологических ресурсов Приморского края нарушил права представителей коренных малочисленных народов Приморского края, прописанные в Федеральном законе «О гарантиях прав малочисленных коренных народов Российской Федерации» в Водном кодексе Российской Федерации, где четко сказано, что представители коренных малочисленных народов имеют приоритетное право на доступ к природным ресурсам и ведение традиционного образа жизни, а статья 69 Конституции Российской Федерации гарантирует права коренных малочисленных народов в соответствии с общепризнанными принципами и нормами международного права и международными договорами Российской Федерации. Просим Вас вмешаться в данную ситуацию  и восстановить наши права на пользование природными ресурсами, а именно ведение традиционного рыболовства на реке Киевка Лазовского района».</w:t>
            </w:r>
          </w:p>
          <w:p w:rsidR="00C132C9" w:rsidRPr="00C132C9" w:rsidRDefault="00C132C9" w:rsidP="00C132C9">
            <w:pPr>
              <w:spacing w:after="0" w:line="240" w:lineRule="auto"/>
              <w:ind w:firstLine="709"/>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8"/>
                <w:szCs w:val="28"/>
                <w:lang w:eastAsia="ru-RU"/>
              </w:rPr>
              <w:t>Данное обращение принято в работу и Уполномоченным по правам человека направлен запрос в Администрацию Приморского края.</w:t>
            </w:r>
          </w:p>
          <w:p w:rsidR="00C132C9" w:rsidRPr="00C132C9" w:rsidRDefault="00C132C9" w:rsidP="00C132C9">
            <w:pPr>
              <w:spacing w:after="0" w:line="240" w:lineRule="auto"/>
              <w:ind w:firstLine="709"/>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8"/>
                <w:szCs w:val="28"/>
                <w:lang w:eastAsia="ru-RU"/>
              </w:rPr>
              <w:t>В настоящее время в Администрации Приморского края проходит согласование проект постановления Приморского края «О внесении изменений в постановление Администрации Приморского края от 31.12.2009 № 369-па «Об утверждении формы и порядка заполнения заявок о предоставлении водных биоресурсов в пользование для осуществления рыболовства в целях обеспечения традиционной хозяйственной деятельности коренных малочисленных народов Севера, Сибири и Дальнего Востока Российской Федерации на территории Приморского края, порядка их рассмотрения.</w:t>
            </w:r>
          </w:p>
          <w:p w:rsidR="00C132C9" w:rsidRPr="00C132C9" w:rsidRDefault="00C132C9" w:rsidP="00C132C9">
            <w:pPr>
              <w:spacing w:after="0" w:line="240" w:lineRule="auto"/>
              <w:ind w:firstLine="709"/>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8"/>
                <w:szCs w:val="28"/>
                <w:lang w:eastAsia="ru-RU"/>
              </w:rPr>
              <w:t xml:space="preserve">Следует отметить, что в соответствии с Федеральным законом от 07.05.2001 № 49-ФЗ «О территориях традиционного природопользования коренных малочисленных народов Севера, Сибири и Дальнего Востока Российской Федерации» территории традиционного природопользования коренных малочисленных народов Российской Федерации отнесены к особо охраняемым природным территориям с соответствующим режимом их </w:t>
            </w:r>
            <w:r w:rsidRPr="00C132C9">
              <w:rPr>
                <w:rFonts w:ascii="Times New Roman" w:eastAsia="Times New Roman" w:hAnsi="Times New Roman" w:cs="Times New Roman"/>
                <w:color w:val="000000"/>
                <w:sz w:val="28"/>
                <w:szCs w:val="28"/>
                <w:lang w:eastAsia="ru-RU"/>
              </w:rPr>
              <w:lastRenderedPageBreak/>
              <w:t>охраны и использования. Однако Федеральным законом от 15 февраля 1995 года  № 33- ФЗ «Об особо охраняемых природных территориях» территории традиционного природопользования коренных малочисленных народов в категории и виды особо охраняемых природных территорий не включены. В целях устранения несоответствия вышеуказанных положений федеральных законов департаментом лесного хозяйства Приморского края направлено обращение с соответствующей инициативой в Федеральное агентство лесного хозяйства.</w:t>
            </w:r>
          </w:p>
          <w:p w:rsidR="00C132C9" w:rsidRPr="00C132C9" w:rsidRDefault="00C132C9" w:rsidP="00C132C9">
            <w:pPr>
              <w:spacing w:after="0" w:line="240" w:lineRule="auto"/>
              <w:ind w:firstLine="709"/>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ind w:firstLine="709"/>
              <w:jc w:val="center"/>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b/>
                <w:bCs/>
                <w:color w:val="000000"/>
                <w:sz w:val="32"/>
                <w:szCs w:val="32"/>
                <w:lang w:eastAsia="ru-RU"/>
              </w:rPr>
              <w:t>12. Соблюдение прав человека в местах лишения свободы</w:t>
            </w:r>
          </w:p>
          <w:p w:rsidR="00C132C9" w:rsidRPr="00C132C9" w:rsidRDefault="00C132C9" w:rsidP="00C132C9">
            <w:pPr>
              <w:spacing w:after="0" w:line="240" w:lineRule="auto"/>
              <w:ind w:firstLine="709"/>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b/>
                <w:bCs/>
                <w:color w:val="000000"/>
                <w:sz w:val="32"/>
                <w:szCs w:val="32"/>
                <w:lang w:eastAsia="ru-RU"/>
              </w:rPr>
              <w:t> </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2013 году Уполномоченный по правам человека продолжил свою деятельность по контролю над соблюдением прав и законных интересов граждан, отбывающих уголовное наказание в исправительных учреждениях и заключенных под стражу в следственные изоляторы уголовно-исполнительной системы Приморского края. Информацию о соблюдении прав и законных интересов граждан, находящихся в местах лишения свободы, Уполномоченный по правам человека получает из поступающих в его адрес письменных обращений, из средств массовой информации, по результатам посещения исправительных колоний и следственных изоляторов.</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2013 году Уполномоченный по правам человека посетил 5 колоний, 3 следственных изолятора, Краевую больницу для осужденных. Анализируя поступающие обращения, посещая учреждения, следует отметить, что в колониях, следственных изоляторах, лечебно-профилактических учреждениях (больницах) уголовно-исполнительной системы края налажено питание осужденных и лиц, заключенных под стражу, осужденные в полной мере обеспечиваются вещевым имуществом, предметами коммунально-бытового назначения. Заметно улучшились условия проживания осужденных в общежитиях. В исправительных колониях нормы проживания на одного человека обеспечиваются, комнаты воспитательной работы и отдыха оборудованы теле-, видеоаппаратурой, проигрывателями, магнитофонами, в распоряжении большое количество видео- аудио- кассет (дисков). На прилегающих к общежитиям территориях оборудованы спортивные уголки. В каждом исправительном учреждении имеются спортивные площадки (поля, корты), спортивные залы, на которых установлены спортивные снаряды и тренажеры. В часы, определенные распорядком дня, осужденные занимаются спортом, в том числе проводят состязания и соревнования.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В колониях и изоляторах обеспечивается право граждан на свободу вероисповедания. По данным Главного Управления Федеральной службы исполнения наказаний России по Приморскому краю каждый десятый осужденный верующий (38 человек) исповедует ислам, 1633 осужденных поддерживают христианскую религию. Для реализации права на вероисповедание в колониях края построены и действуют четыре храма, одна </w:t>
            </w:r>
            <w:r w:rsidRPr="00C132C9">
              <w:rPr>
                <w:rFonts w:ascii="Times New Roman" w:eastAsia="Times New Roman" w:hAnsi="Times New Roman" w:cs="Times New Roman"/>
                <w:color w:val="000000"/>
                <w:sz w:val="28"/>
                <w:szCs w:val="28"/>
                <w:lang w:eastAsia="ru-RU"/>
              </w:rPr>
              <w:lastRenderedPageBreak/>
              <w:t>часовня. В 2013 году заложено строительство храма в колонии строгого режима в г. Уссурийске и в Находкинской воспитательной колонии. Для свершения обрядов в колониях края созданы 26 молельные комнаты. В каждом учреждении имеются религиозная и духовная литература, с 2001 года в учреждениях края осуществляет свою деятельность Приморская Епархия Русской Православной Церкви.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учреждениях уголовно-исполнительной системы края организована система оказания гражданам психологической и социальной помощи. В текущем году специалистами психологической службы (психологами) проведено более 20000 различных обследований. По желанию осужденных психологи колоний провели 36435 индивидуальных психокоррекционных мероприятий, в том числе с лицами, имеющими повышенную агрессивность и враждебность, более 4000 мероприятий; с осужденными, склонными к суициду и членовредительству, более 1000 мероприятий; с гражданами, имеющими признаки психических отклонений, низкий интеллект, около 1500 мероприятий. Социальные работники колоний постоянно проводят работу по паспортизации осужденных, не имеющих или имеющих просроченные паспорта гражданина Российской Федерации; оформляют пенсии гражданам, достигших пенсионного возраста. В 2013 году в колониях края содержалось 1260 человек, не имеющих паспорта гражданина Российской Федерации. 1078 гражданам паспорт был восстановлен. В 2012 году оформлено пенсий 640 осужденным, за 9 месяцев текущего года пенсию стали получать 675 человек.</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колониях Приморского края содержатся 2259 человек, не имеющих полного общего образования, все они проходят обучение. Школы действуют в ФКУ ИК-20, 27, 29, 31, Находкинской воспитательной колонии. Учебно-консультативные пункты организованы в 18 учреждениях, в том числе в 3 лечебно-исправительных учреждениях (ФКУ ЛИУ-23, 47, 48); 4 колониях-поселениях; 3 следственных изоляторах. Каждый гражданин, не достигший 30</w:t>
            </w:r>
            <w:r w:rsidRPr="00C132C9">
              <w:rPr>
                <w:rFonts w:ascii="Times New Roman" w:eastAsia="Times New Roman" w:hAnsi="Times New Roman" w:cs="Times New Roman"/>
                <w:color w:val="000000"/>
                <w:sz w:val="28"/>
                <w:szCs w:val="28"/>
                <w:lang w:eastAsia="ru-RU"/>
              </w:rPr>
              <w:noBreakHyphen/>
              <w:t>летнего возраста, и не имеющий общего образования, при поступлении в колонию зачисляется в образовательное учреждение. После прохождения курса обучения граждане сдают единый государственный экзамен.</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Осужденные, отбывающие уголовное наказание в исправительных колониях имеют также иные права: на получение информации об условиях содержания и отбытие наказания; на вежливое обращение со стороны персонала учреждения; на охрану здоровья; на получение юридической помощи; на свидание; приобретение продуктов питания и предметов первой необходимости; получение посылок, денежных переводов, телефонных переговоров и другие, определенные Уголовно-исполнительным кодексом Российской Федерации.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В 2013 году в адрес Уполномоченного по правам человека поступило 174 обращений из мест лишения свободы. Наибольшее количество жалоб к Уполномоченному по правам человека поступило от осужденных и лиц, заключенных под стражу, на медицинское обеспечение; на действия администрации учреждения (применение мер дисциплинарного </w:t>
            </w:r>
            <w:r w:rsidRPr="00C132C9">
              <w:rPr>
                <w:rFonts w:ascii="Times New Roman" w:eastAsia="Times New Roman" w:hAnsi="Times New Roman" w:cs="Times New Roman"/>
                <w:color w:val="000000"/>
                <w:sz w:val="28"/>
                <w:szCs w:val="28"/>
                <w:lang w:eastAsia="ru-RU"/>
              </w:rPr>
              <w:lastRenderedPageBreak/>
              <w:t>воздействия); о несогласии с вынесенными судебными решениями; действиями судей;  на действия сотрудников предварительного следствия и прокуратуры; на отсутствие информации по порядку исполнения приговора, изменению законодательства; просьбы оказать юридическую помощь.  Родственники обжаловали действия органов Федеральной службы исполнения наказания по направлению осужденных для отбытия наказания в другие субъекты Российской Федерации и просили перевода в субъекты их проживания. Единичные обращения были по вопросам розыска родственников, розыска корреспонденции, в том числе денежных переводов, восстановление или постановки в очередь на жилье и по другим вопросам.</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Лица, заключенные под стражу и осужденные к лишению свободы, как и все граждане, получают бесплатную медицинскую помощь в рамках Федерального закона «Об основах охраны здоровья граждан в Российской Федерации», Программы государственной гарантии бесплатного оказание гражданам медпомощи, утвержденной Постановлением Правительства Российской Федерации, приказами Минздрава России. Данными нормативными правовыми актами определены объемы, стандарты и порядок оказания медицинской помощи.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С июля 2013 года изменилась организация медицинской системы Федеральной службы исполнения наказания (далее - ФСИН России). Ведомственная медицина вышла из подчинения территориального органа ФСИН России и стала структурным подразделением центрального аппарата. В настоящее время все медицинские учреждения входят в состав медико-санитарной части ФСИН России и подчиняются только центральному аппарату. Цель данного нововведения - исключить влияние на медицинских работников со стороны территориального органа или руководства учреждения. Независимость медицины от администрации учреждения позволила решать вопросы, касающиеся здоровья заключенных и осужденных, несмотря на требования оперативно-режимных служб и руководства исправительных учреждений.</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Для оказания медицинской помощи в уголовно-исполнительной системе организованы и действуют медицинские части в исправительных колониях и следственных изоляторах, лечебно-исправительные учреждения для лечения туберкулеза и наркомании, лечебно-профилактические учреждения (больницы) – (далее - медучреждения УИС). В результате проводимых преобразований штатная численность персонала в медучреждениях УИС края увеличилась на 32 процента. В медицинских частях колоний и изоляторах, лечебных учреждениях УИС работают 182 врача и провизора, 328 фельдшеров и медсестер. Медработники УИС периодически повышают квалификацию в ГБОУ ВПО «Тихоокеанский государственный медицинский университет», в КГОЬУ СПО «Владивостокский базовый медицинский колледж» и КГОБУ СПО «Уссурийский базовый медицинский колледж». В 2012 году повысило квалификацию 105 медработников, за 9 месяцев 2013 года - 43.</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Обеспеченность медучреждений оборудованием, инструментарием </w:t>
            </w:r>
            <w:r w:rsidRPr="00C132C9">
              <w:rPr>
                <w:rFonts w:ascii="Times New Roman" w:eastAsia="Times New Roman" w:hAnsi="Times New Roman" w:cs="Times New Roman"/>
                <w:color w:val="000000"/>
                <w:sz w:val="28"/>
                <w:szCs w:val="28"/>
                <w:lang w:eastAsia="ru-RU"/>
              </w:rPr>
              <w:lastRenderedPageBreak/>
              <w:t>составляет порядка 80 - 90 процентов; лекарственными препаратами всех фармакологических групп 95 процентов; противотуберкулезными и АРВ-препаратами – 100 процентов от положенных норм. Посещение колоний и следственных изоляторов показывает, что оснащение, снабжение, укомплектованность персоналом позволяет оказывать медицинскую помощь заключенным и осужденным в рамках утвержденных стандартов, о чем говорит снижение смертности в колониях по общим заболеваниям на 0,5 процента (88 летальных исходов), по заболеванию туберкулеза в 2,3 раза (11 случаев). В тоже время жалобы на медицинское обеспечение, оказание услуг и лечение в адрес Уполномоченного по правам человека поступают регулярно.</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Так в первом квартале 2013 года в адрес Уполномоченного по правам человека поступило обращение осужденной З. (ФКУ ИК-10) с просьбой направить ее на лечение в ФКУЗ Краевую больницу ГУФСИН России по Приморскому краю, так как в условиях медицинской части колонии ей не могут оказать квалифицированную помощь по ее хроническому заболеванию. В интересах заявительницы  Уполномоченный по правам человека обратился в ГУФСИН России по Приморскому краю. По результатам рассмотрения обращения Уполномоченного по правам человека осужденная З. была направлена на стационарное лечение в больницу Краевую больницу уголовно-исполнительной системы.</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мае к Уполномоченному по правам человека поступило обращение жителей г. Ульяновска, сестры и жены обвиняемого К., содержащегося в СИЗО-1, имеющего сложную травму опорно-двигательной системы. Родственники просили Уполномоченного по правам человека взять на контроль нахождение К. в следственном изоляторе, предоставление ему лечения в условиях медицинской части СИЗО или возможности его лечения в муниципальной больнице. Совместно с сотрудником Медико-санитарной части № 25 ФСИН России были проверены указанные заявителем факты. В ходе проверки Уполномоченный по правам человека встретился с начальником медсанчасти СИЗО, заслушал лечащего врача обвиняемого. По просьбе Уполномоченного по правам человека, гражданину К. было проведено внеплановое обследование специалистами КГБУЗ «Владивостокская клиническая больница № 2». Следуя рекомендациям узких специалистов, врачи СИЗО провели лечение, состояние К. улучшилось. О состоянии здоровья обвиняемого К., медработники СИЗО еженедельно информировали Уполномоченного по правам человека.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Таких примеров достаточно. Необходимо отметить, что каждое обращение Уполномоченного по правам человека в интересах заявителя к руководству контролирующего территориального органа ФСИН России – Федеральное казенное учреждение здравоохранения «Медико-санитарную часть № 25» (ФКУЗ МСЧ-25 ФСИН России) внимательно рассматривается, проводятся проверки и принимаются меры. В случае несогласия с действиями ФКУЗ МСЧ-25 ФСИН России, а также при необходимости производства проверки в вопросах оказания медицинских услуг </w:t>
            </w:r>
            <w:r w:rsidRPr="00C132C9">
              <w:rPr>
                <w:rFonts w:ascii="Times New Roman" w:eastAsia="Times New Roman" w:hAnsi="Times New Roman" w:cs="Times New Roman"/>
                <w:color w:val="000000"/>
                <w:sz w:val="28"/>
                <w:szCs w:val="28"/>
                <w:lang w:eastAsia="ru-RU"/>
              </w:rPr>
              <w:lastRenderedPageBreak/>
              <w:t>Уполномоченный по правам человека обращался в Управление Росздравнадзора по Приморскому краю, которое определяло правильность назначения лечения. </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жалобах на действия администрации исправительного учреждения  осужденные или заключенные под стражу, как правило, указывают на незаконное, по их мнению, водворение в порядке дисциплинарного наказания в штрафные изоляторы (далее - ШИЗО), помещения камерного типа (далее - ПКТ), карцеры; на жесткие меры режимного характера; на грубость сотрудников; на лишение права на свидание и другие вопросы.</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апреле в адрес Уполномоченного по правам человека поступило 7 обращений от осужденных, находящихся на лечении в Краевой больнице ФКУЗ МСЧ-25 ФСИН России (далее - КБ ФКУЗ МСЧ-25 ФСИН России). В своих обращениях осужденные жаловались на режим содержания в лечебном учреждении. Уполномоченный по правам человека провел проверку изложенных в обращениях фактов, с выездом в КБ ФКУЗ МСЧ-25 ФСИН России. В ходе посещения были выслушаны претензии осужденных, заслушано руководство больницы (начальник, заместитель по лечебной части, заместитель по режиму). В беседе с осужденными установлено, что по качеству лечения, обеспечения медикаментами, питанию у них претензий нет, в тоже время осужденные считают, что просмотр телевизора по времени, проведение обысков в палатах неправомерно. В этой связи заявители были ознакомлены с нормативными правовыми актами по условиям содержания и лечения в учреждениях здравоохранения системы исполнения наказаний. Осужденные поняли, что их требования противоречат закону и ведомственным нормативным актам. В результате работы конфликт интересов был разрешен на месте.</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От Уполномоченного по правам человека в Республике Ингушетии поступило обращение, в котором указывалось на «притеснение» осужденного Б. (из Ингушетии) администрацией исправительной колонии № 33. В обращении говорилось: «…с момента прибытия для отбывания уголовного наказания в ИК-33 г. Спасск-Дальний Приморского края осужденный Б. постоянно содержится в штрафном изоляторе, т.к. является гражданином «кавказкой национальности». Он один из 1500 осужденных вот уже полгода незаконно находится в ШИЗО. Прошу Вас освободить Б. из штрафного изолятора…».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соответствии Федеральным законом «О прокуратуре Российской Федерации» надзор за законностью действий администрации мест заключения под стражу и отбывания наказания возложен на прокурора. Прокурор вправе проводить проверку законности вынесенного постановления начальника исправительного учреждения (следственного изолятора) и при установлении факта нарушения закона отменить его и освободить осужденного (заключенного под стражу) из ШИЗО, ПКТ или карцера. </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Для проверки указанной информации Уполномоченный по правам </w:t>
            </w:r>
            <w:r w:rsidRPr="00C132C9">
              <w:rPr>
                <w:rFonts w:ascii="Times New Roman" w:eastAsia="Times New Roman" w:hAnsi="Times New Roman" w:cs="Times New Roman"/>
                <w:color w:val="000000"/>
                <w:sz w:val="28"/>
                <w:szCs w:val="28"/>
                <w:lang w:eastAsia="ru-RU"/>
              </w:rPr>
              <w:lastRenderedPageBreak/>
              <w:t>человека совместно с сотрудником прокуратуры посетил ФКУ ИК-33. Прокурор проверил материалы личного дела осужденного Б., изучил все постановления начальника колонии о применении к нему мер дисциплинарного воздействия. Прокурор признал действия администрации учреждения законными. Уполномоченный по правам человека и прокурор посетили штрафной изолятор, пообщались со всеми находящимися там осужденными. В ходе общения осужденные жалоб на администрацию не заявили, примененное к ним дисциплинарное взыскание считают заслуженным.</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Во втором квартале 2013 года в адрес Уполномоченного по правам человека поступило обращение жителя Республики Ингушетия с жалобой на администрацию ФКУ ИК-33. В обращении указывалось, что его брат отбывает наказание в колонии строгого режима в г. Спасск-Дальний. Сотрудники колонии изъяли у него предмет для исправления религиозного обряда (коврик), а также он с момента прибытия постоянно содержится в карцере. В ходе беседы Уполномоченного по правам человека с начальником учреждения установлено, что осужденный М. прибыл из Республики Ингушетия, с момента прибытия постоянно нарушает режим содержания, на профилактические беседы не реагирует, за нарушения неоднократно водворялся в штрафной изолятор. Материал о применении дисциплинарного наказания к М. проверяла прокуратура, которая признала постановления начальника законными. Начальник колонии мотивировал свою позицию тем, что согласно Правилам внутреннего распорядка в ИУ в период содержания в ШИЗО осужденные могут иметь при себе религиозную литературу и предметы культа индивидуального пользования для нательного или карманного ношения, коврик для осуществления молитвы таковым не является. С данной позицией начальника Уполномоченный по правам человека не согласился, попросил начальника учреждения пересмотреть свою точку зрения с учетом различия христианской и мусульманской религии. По мнению Уполномоченного по правам человека на период совершения молитвы ему можно выдавать коврик в камеру. С мнением Уполномоченного по правам человека начальник колонии согласился.    </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Обращение жителя Шкотовского района к Уполномоченному по правам человека содержало жалобу на грубость сотрудника ФКУ ИК-31. В жалобе сообщалось, что при общении с инспектором по приему передач она вела себя вызывающе, грубила. Заявитель просил провести проверку и наказать сотрудника вплоть до увольнения. По данной информации Уполномоченный по правам человека обратился в ГУФСИН России по Приморскому краю. В колонию был направлены сотрудники кадрового аппарата и инспекции по личному составу. В ходе проверки были установлены факты не только нетактичного поведения младшего инспектора по комнате свиданий К., но и самого гражданина, который сам спровоцировал конфликт. По итогам проведенной проверки, сотрудник К. привлечен к дисциплинарной ответственности. Сотрудники территориального органа управления ФСИН России с личным составом </w:t>
            </w:r>
            <w:r w:rsidRPr="00C132C9">
              <w:rPr>
                <w:rFonts w:ascii="Times New Roman" w:eastAsia="Times New Roman" w:hAnsi="Times New Roman" w:cs="Times New Roman"/>
                <w:color w:val="000000"/>
                <w:sz w:val="28"/>
                <w:szCs w:val="28"/>
                <w:lang w:eastAsia="ru-RU"/>
              </w:rPr>
              <w:lastRenderedPageBreak/>
              <w:t>отдела безопасности, отдела специального учета, дежурной службы, часовыми КПП провели профилактические мероприятия, направленные на уважительное отношение сотрудников к гражданам.</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Гражданка Л. сообщила Уполномоченному по правам человека: «… мой муж отбывает наказание в ФКУ ИК-22, у него подошел срок предоставления длительного свидания в марте, сейчас уже апрель, но администрация колонии свидание не представляет. Я к Вам в прошлом году обращалась по такой же проблеме, после Вашего вмешательства свидание было представлено. Что мне теперь каждый раз обращаться к Вам…». Уполномоченный по правам человека обратился к помощнику начальника ГУФСИН России по Приморскому краю с просьбой получить пояснения от начальника колонии. В дальнейшем получен ответ, что осужденный Л. имеет право на очередное длительное свидание, но его заявление о предоставлении длительного свидания с супругой к начальнику колонии не поступало. График предоставления комнат для длительных свиданий на апрель утвержден, осужденному Л. предложено подать заявление на длительное свидание в мае месяце. Гражданке Л. сообщено, что длительное свидание ей и мужу будет предоставлено в мае.</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Осужденным и лицам, заключенным под стражу сотрудниками аппарата Уполномоченного по правам человека даны свыше 50 консультаций, им направлены свыше 20 материалов (извлечения из закона), оказана иная юридическая помощь по интересующим вопросам. Все обращения, поступающие Уполномоченному по правам человека от граждан, находящихся в местах лишения свободы и их родственников, внимательно изучаются. По ним проводится работа как самостоятельно, так и во взаимодействии с государственными органами федерального уровня и Приморского края. Главное управление ФСИН России по Приморскому краю, ФКУЗ МСЧ-25 ФСИН России, Управление Росздравнадзора по Приморскому краю, органы прокуратуры оказывают помощь Уполномоченному по правам человека в деле контроля и защиты прав граждан.</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Так в октябре в адрес Уполномоченного по правам человека от подсудимого Я., содержащегося в следственном изоляторе № 1 поступила жалоба на условия содержания. В жалобе указывалось, что он содержится в переполненной камере, как следствие не обеспечен индивидуальным спальным местом, заключенные спят по очереди и их сон составляет не более 4-5 часов, освещение в камере недостаточное, читать и писать затруднительно. Находясь в таких условиях, он не может подготовиться к судебным заседаниям, осуществлять свою защиту, считает, что его права грубо нарушаются. </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Указанная заявителем ситуация явно отражала нарушения прав заключенных в следственном изоляторе № 1. Для восстановления нарушенных прав заявителя Я., а также в интересах неопределенного числа лиц, находящихся в следственном изоляторе г. Владивостока  Уполномоченный по правам человека обратился к </w:t>
            </w:r>
            <w:r w:rsidRPr="00C132C9">
              <w:rPr>
                <w:rFonts w:ascii="Times New Roman" w:eastAsia="Times New Roman" w:hAnsi="Times New Roman" w:cs="Times New Roman"/>
                <w:color w:val="000000"/>
                <w:sz w:val="28"/>
                <w:szCs w:val="28"/>
                <w:lang w:eastAsia="ru-RU"/>
              </w:rPr>
              <w:lastRenderedPageBreak/>
              <w:t>Приморскому прокурору по соблюдению законов в исправительных учреждениях Приморского края с просьбой принять меры прокурорского реагирования в отношении администрации следственного изолятора № 1. По итогам проведенной проверки по предоставленной Уполномоченным по правам человека информации прокурор признал наличие нарушения законодательства и в адрес начальника ФКУ СИЗО-1 внес требование об обеспечении заявителя нормой санитарной площади, индивидуальным спальным местом и надлежащими условиями содержания. Кроме этого прокурор направил в Ленинский районный суд г. Владивостока исковое заявление о возложении обязанностей на администрацию СИЗО-1 по обеспечению всех подозреваемых и обвиняемых, содержащихся под стражей в данном учреждении установленной нормой 4 кв. м и индивидуальными спальными местами. </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32"/>
                <w:szCs w:val="32"/>
                <w:lang w:eastAsia="ru-RU"/>
              </w:rPr>
              <w:t>13. Соблюдение прав человека сотрудниками правоохранительных органов</w:t>
            </w:r>
          </w:p>
          <w:p w:rsidR="00C132C9" w:rsidRPr="00C132C9" w:rsidRDefault="00C132C9" w:rsidP="00C132C9">
            <w:pPr>
              <w:spacing w:after="0" w:line="240" w:lineRule="auto"/>
              <w:ind w:firstLine="709"/>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32"/>
                <w:szCs w:val="32"/>
                <w:lang w:eastAsia="ru-RU"/>
              </w:rPr>
              <w:t> </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2013 году Уполномоченный по правам человека продолжил свою работу по рассмотрению жалоб на действия (бездействие) правоохранительных органов. За год  в аппарат Уполномоченного по правам человека поступало 519 обращений граждан с просьбами оказать содействие в защите своих прав и законных интересов, нарушенных сотрудниками правоохранительных органов.</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i/>
                <w:iCs/>
                <w:color w:val="000000"/>
                <w:sz w:val="28"/>
                <w:szCs w:val="28"/>
                <w:lang w:eastAsia="ru-RU"/>
              </w:rPr>
              <w:t> </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28"/>
                <w:szCs w:val="28"/>
                <w:lang w:eastAsia="ru-RU"/>
              </w:rPr>
              <w:t>13.1.Действия (бездействие) сотрудников полиции и следствия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В докладе о деятельности Уполномоченного по правам человека в 2012 году содержались рекомендации, адресованные Управлению Министерства внутренних дел России по Приморскому краю (далее – УМВД по Приморскому краю), несмотря на это ситуация по вопросу приема, регистрации сообщений о преступлениях, проведения проверок и принятия по ним процессуальных решений качественно не изменилась. Рассматривая обращения граждан, изучая имеющийся материал и постановления об отказе в возбуждении уголовного дела, следует отметить, что основания для принятия решения об отказе в возбуждении уголовного дела скорее надуманы, не соответствуют положениям уголовно-процессуального законодательства и свидетельствуют о нежелании сотрудников органов предварительного следствия (дознания и следствия) принимать меры в соответствии с требованием закона. Так, в постановлениях дознавателей и следователей можно встретить такие формулировки: «учитывая, что опросить свидетеля не представляется возможным…», «учитывая, что по вызову подозреваемый не является…» или «учитывая, что по указанному адресу гражданин не проживает…»,  на основании части 1 статьи 24 УПК РФ (отсутствие события преступления, отсутствие в деянии состава преступления) принято решение об отказе в возбуждении уголовного дела. И </w:t>
            </w:r>
            <w:r w:rsidRPr="00C132C9">
              <w:rPr>
                <w:rFonts w:ascii="Times New Roman" w:eastAsia="Times New Roman" w:hAnsi="Times New Roman" w:cs="Times New Roman"/>
                <w:color w:val="000000"/>
                <w:sz w:val="28"/>
                <w:szCs w:val="28"/>
                <w:lang w:eastAsia="ru-RU"/>
              </w:rPr>
              <w:lastRenderedPageBreak/>
              <w:t>такое решение органа предварительного следствия может действовать длительное время, пока заявитель его не обжалует или данное решение не станет объектом проверки прокурора.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Так, в апреле 2013 года гражданка Г. обратилась к Уполномоченному по правам человека с жалобой на сотрудников ОП № 3 УМВД России по г. Владивостоку (Первореченский район). В своей жалобе заявитель указала: «В декабре 2012 года в отдел полиции по Первореченскому району я подала заявление по факту мошенничества со стороны гражданки М., которая подделала мою подпись на документах, в результате этих действий я лишилась квартиры. По результатам проверки дознаватель неоднократно выносил постановление об отказе в возбуждении уголовного дела на основании ч. 1 ст. 24 УПК РФ (отсутствие состава преступления). Постановление дознавателя неоднократно отменяла прокуратура. Через некоторое время дознаватель опять выносил постановление об отказе, слово в слово идентичное  предыдущему. Прошу Вас защитить мои права». Приняв обращение в работу, Уполномоченный по правам человека изучил предоставленные заявителем материалы. Ознакомившись с постановлениями дознавателя, указаниями прокурора, было установлено, что для объективного принятия решения необходимо опросить нотариуса, выдавшего доверенность. Дознаватель в очередном отказном материале ссылается на то, что нотариуса К. опросить не удалось, так как его место нахождения неизвестно. На основании этого дознаватель, ссылаясь на статью 24 УПК РФ, выносит постановление об отказе в возбуждении уголовного дела. По поручению Уполномоченного по правам человека сотрудник его аппарата по телефону обратился в справочную службу города, получил необходимую информацию о местонахождении нотариуса и через пару минут разговаривал с разыскиваемым человеком. Данный пример характеризует эффективность работы дознавателя – участкового уполномоченного полиции. А между тем несвоевременное возбуждение уголовного дела влечет за собой утрату доказательной базы, и судебная перспектива таких дел в дальнейшем весьма проблематична. Таким образом, из-за непрофессионализма дознавателей и следователей преступники имеют возможность уйти от ответственности за совершенные преступления. Все это является причиной негативного отношения граждан к правоохранительным органам.</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Граждане в своих обращениях также жалуются на нарушение установленных сроков рассмотрения заявления, на отсутствие уведомления о результатах рассмотрения заявления, на затягивание сроков расследования уголовных дел на стадии предварительного следствия.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Гражданка Ш. сообщила, что в августе 2012 года в отношении неё было совершено противоправное действие. По данному факту она обратилась с заявлением в отдел полиции № 3 УМВД России по г. Владивостоку (Первореченский район). Длительное время орган дознания в лице участкового уполномоченного полиции затягивал рассмотрение заявления, потом периодически выносил постановление об отказе в возбуждении уголовного дела. В середине марта от безвыходности ситуации </w:t>
            </w:r>
            <w:r w:rsidRPr="00C132C9">
              <w:rPr>
                <w:rFonts w:ascii="Times New Roman" w:eastAsia="Times New Roman" w:hAnsi="Times New Roman" w:cs="Times New Roman"/>
                <w:color w:val="000000"/>
                <w:sz w:val="28"/>
                <w:szCs w:val="28"/>
                <w:lang w:eastAsia="ru-RU"/>
              </w:rPr>
              <w:lastRenderedPageBreak/>
              <w:t>гражданка Ш. вынуждена была обратиться к Уполномоченному по правам человека. Установив явное нарушение конституционного права на доступ гражданина к правосудию, Уполномоченный по правам человека обратился к прокурору Первореченского района с просьбой принять меры прокурорского реагирования к органу дознания. В результате работы Уполномоченного по правам человека прокурор Первореченского района обязал орган дознания возбудить уголовное дело в отношении гражданина К. по статье 112 УК РФ – причинение телесных повреждений средней тяжести. В качестве потерпевшей Ш. допрошена дознавателем 01.04.2013.</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Аналогичная ситуация происходила в г. Арсеньеве. В дорожно-транспортном происшествии (далее - ДТП) погиб гражданин З. В результате рассмотрения материалов ДТП следователь следственного управления ОМВД по г. Арсеньеву вынес постановление об отказе в возбуждении уголовного дела. Престарелые родители погибшего мужчины смирились с ситуацией, но гражданская жена погибшего для восстановления справедливости обратилась за помощью к Уполномоченному по правам человека. Рассмотрев предоставленные гражданкой Т. материалы, Уполномоченный по правам человека обратился к прокурору г. Арсеньева. В ходе проверки прокурором города отказной материал признан незаконным и был отменен, материал направлен на дополнительную проверку. Прокурор города направил начальнику ОМВД России по г. Арсеньеву требование о возбуждении уголовного дела по факту гибели гражданина З. Уголовное дело возбуждено, ведется следствие.</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С помощью Уполномоченного по правам человека в 2012 году было возбуждено уголовное дело в отношении виновника ДТП со смертельным исходом гражданина Л. В марте 2013 года к Уполномоченному по правам человека обратились сестры погибшего, признанные потерпевшими, с жалобой на волокиту следствия (СУ УМВД России по г. Владивостоку). В ходе затянувшегося следствия обвиняемый Л. начал менять показания, указывая, что за рулем автомобиля был не он, а иное неизвестное лицо. Потерпевшие опасаются, что виновный уйдет от ответственности. Для защиты прав потерпевших Уполномоченный по правам человека обратился в прокуратуру  г. Владивостока. Прокурор, изучив материалы уголовного дела, отменил незаконное постановление о приостановлении расследования, руководителю следственного управления городского УМВД внесено представление о недопустимости нарушения закона, расследование уголовного дела возобновлено. Прокурор взял ход расследования на личный контроль.</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Уполномоченному по правам человека также поступали обращения по несогласию с вынесенными постановлениями об отказе в возбуждении уголовного дела органами дознания и следствия: ОМВД России по Хасанскому району (смерть гражданина); ОП № 6 УМВД России по г. Владивостоку (поджог двух автомобилей одной семьи); МО МВД «Партизанский» (ДТП со смертельным исходом в Партизанском районе) и ряда других. Все поступившие жалобы тщательно изучались </w:t>
            </w:r>
            <w:r w:rsidRPr="00C132C9">
              <w:rPr>
                <w:rFonts w:ascii="Times New Roman" w:eastAsia="Times New Roman" w:hAnsi="Times New Roman" w:cs="Times New Roman"/>
                <w:color w:val="000000"/>
                <w:sz w:val="28"/>
                <w:szCs w:val="28"/>
                <w:lang w:eastAsia="ru-RU"/>
              </w:rPr>
              <w:lastRenderedPageBreak/>
              <w:t>Уполномоченным по правам человека. Имеющийся материал и свое мнение по данному вопросу направлялось в компетентный орган (прокурору или руководителю следственного подразделения). Как правило, незаконные, необоснованные или преждевременные решения дознавателей или следователей отменяются. По указанию прокурора (руководителя следственного подразделения) назначается дополнительная проверка или принимается окончательное процессуальное решение.</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Причины сложившейся ситуации: недостаточный профессионализм дознавателей и следователей; низкий контроль над деятельностью дознавателя и следователя со стороны начальника органа дознания и руководителя следственного подразделения соответственно.  Данная проблема может быть решена только повышением профессионализма сотрудников полиции, принципиальностью и усилением контроля над работой подчиненных со стороны руководителей. К сожалению, приходится констатировать факты, что принципиальность руководства органов внутренних дел и следствия по данной ситуации отсутствует.</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i/>
                <w:iCs/>
                <w:color w:val="000000"/>
                <w:sz w:val="28"/>
                <w:szCs w:val="28"/>
                <w:lang w:eastAsia="ru-RU"/>
              </w:rPr>
              <w:t> </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28"/>
                <w:szCs w:val="28"/>
                <w:lang w:eastAsia="ru-RU"/>
              </w:rPr>
              <w:t>13.2.Изоляторы временного содержания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Несмотря на то, что в 2013 году на условия содержания в изоляторах временного содержания органов внутренних дел (далее - ИВС ОВД) обратился 1 человек, Уполномоченный по правам человека в плановом порядке посетил 8 ИВС, внепланово - 3 спецучреждения. Проверки ИВС ОВД г. Находки, г.</w:t>
            </w:r>
            <w:r w:rsidRPr="00C132C9">
              <w:rPr>
                <w:rFonts w:ascii="Times New Roman" w:eastAsia="Times New Roman" w:hAnsi="Times New Roman" w:cs="Times New Roman"/>
                <w:color w:val="000000"/>
                <w:sz w:val="27"/>
                <w:szCs w:val="27"/>
                <w:lang w:eastAsia="ru-RU"/>
              </w:rPr>
              <w:t> </w:t>
            </w:r>
            <w:r w:rsidRPr="00C132C9">
              <w:rPr>
                <w:rFonts w:ascii="Times New Roman" w:eastAsia="Times New Roman" w:hAnsi="Times New Roman" w:cs="Times New Roman"/>
                <w:color w:val="000000"/>
                <w:sz w:val="28"/>
                <w:szCs w:val="28"/>
                <w:lang w:eastAsia="ru-RU"/>
              </w:rPr>
              <w:t>Партизанска, г. Дальнегорска, Чугуевского, Хорольского районов проводились повторно. По итогам проверок Уполномоченным по правам человека сделан вывод, что условия содержания граждан в ИВС ОВД городов Дальнереченска, Партизанска, Пограничного, Пожарского, Хорольского, Ханкайского районов удовлетворительные. В данных учреждениях санитарные нормы на одного человека соблюдаются. При поступлении в изолятор каждый подозреваемый и обвиняемый обеспечивается индивидуальным спальным местом, постельными принадлежностями (матрацем, одеялом, подушкой, простынями, наволочкой). В ИВС ОВД налажена система трехразового питания, санитарной обработки, оказания медицинской помощи. Подозреваемые и обвиняемые получают ежедневную прогулку на свежем воздухе. Срок содержания подозреваемых, обвиняемых, подсудимых в ИВС ОВД соблюдается.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Выполняя ранее данные Уполномоченным по правам человека рекомендации, в ИВС ОМВД России по Чугуевскому району проведены реконструкция и ремонт помещений. Дополнительно оборудованы две камеры и изолятор для больных, сделана душевая комната, в камерах оборудованы санузлы с подводкой системы водоснабжения и канализации. В камерах установлены кровати, столы, скамьи, полки для хранения личных вещей, реализованы другие рекомендации. Условия содержания подозреваемых и обвиняемых в ИВС Чугуевского района по сравнению с предыдущими годами явно улучшились.</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lastRenderedPageBreak/>
              <w:t>Повторная проверка ИВС ОМВД России по г. Находке показала, что условия содержания подозреваемых и обвиняемых в нем не соответствуют требованиям, установленным законом, ИВС практически постоянно работает в режиме превышения лимита. При плановой вместимости 51 человек в изоляторе содержится до 59 человек. Камеры переполнены, санитарная норма (4 кв. м) на одного человека не соблюдается. Индивидуальные спальные места (двухъярусные полки) по прямому назначению не используются, люди оборудуют себе места для отдыха на полу. На момент посещения ИВС заключенные не были обеспечены постельными принадлежностями (простыни и наволочки), на складе ИВС запас белья отсутствовал. В камерах не было столов и скамеек, полок для личных вещей. Вентиляция не эффективна, размеры окон не обеспечивали достаточного поступления в камеру дневного света и воздуха. Отсутствует прогулочный двор, люди до 10 суток находятся в переполненных помещениях без положенной ежедневной прогулки на свежем воздухе. Имеющиеся площади и помещения ИВС не позволяют провести реконструкцию, оборудовать прогулочный двор и увеличить лимит мест.</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Проверка условий содержания подозреваемых и обвиняемых в ИВС ОМВД России по Партизанскому району установила, что, несмотря на имеющиеся площади, изолятор не соответствует нормативным требованиям. В изоляторе камеры не оборудованы индивидуальными спальными местами (кроватями, нарами), люди спят на деревянных помостах. В камерах из-за неэффективной вентиляции и старой канализации неудовлетворительный микроклимат, запах.</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Посещение ИВС ОМВД России по г. Партизанску показало, что спецучреждение полиции находится в здании постройки 1937 года. Изолятор находится в удовлетворительном состоянии, но оборудован в соответствии с требованиями нормативных правовых актов только на 70 процентов. Здание не имеет свободных площадей для оборудования всего необходимого комплекса помещений, в том числе медицинского процедурного кабинета, пищеблока, помещений для личного состава, комнаты приема передач, проведения обысков и др. После реорганизации органов прокуратуры в г. Партизанске находится межрайонный следственный отдел следственного управления Следственного комитета России по Приморскому краю. Имеющийся в настоящее время лимит ИВС не позволяет в полной мере одновременно обеспечить выполнение процессуальных действий органа полиции, Следственного комитета и суда.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По итогам посещений ИВС г. Находки, г. Партизанска и ИВС по Партизанскому району Уполномоченный по правам человека пришел к выводу, что использование данных изоляторов в нынешнем состоянии не обеспечивает соблюдение прав и законных интересов граждан, решение проблемы возможно только строительством новых зданий ИВС, с чем согласно руководство территориальных и краевых органов внутренних дел.</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В 2013 году в адрес Уполномоченного по правам человека поступило 6 жалоб на сотрудников ИВС: ОМВД России по г. Находке, ОМВД России </w:t>
            </w:r>
            <w:r w:rsidRPr="00C132C9">
              <w:rPr>
                <w:rFonts w:ascii="Times New Roman" w:eastAsia="Times New Roman" w:hAnsi="Times New Roman" w:cs="Times New Roman"/>
                <w:color w:val="000000"/>
                <w:sz w:val="28"/>
                <w:szCs w:val="28"/>
                <w:lang w:eastAsia="ru-RU"/>
              </w:rPr>
              <w:lastRenderedPageBreak/>
              <w:t>по           г. Уссурийску, ОМВД России по Хасанскому району.</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Так, в конце года в аппарат Уполномоченного по правам человека поступило две жалобы на пропажу вещей при нахождении в ИВС ОМВД России по г. Уссурийску и ОМВД России по г. Находке. Так, обвиняемый Т. сообщил, что в период его нахождения в ИВС г. Уссурийска у него пропал пакет с вещами. Подозреваемая З. в жалобе к Уполномоченному по правам человека указывала, что при нахождении ее в ИВС г. Находки из передачи исчезли сигареты. По данным фактам Уполномоченный по правам человека обратился к руководству УМВД края. Курирующей спецучреждения полиции отдел УМВД начал проверку по указанной заявителями информации. </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Обвиняемый Л., содержащийся в ИВС ОМВД России по Хасанскому району, и его мать обратились к Уполномоченному по правам человека с жалобой на применение к нему сотрудниками полиции физической силы и на отправку его из ИВС без верхней одежды (одет не по сезону). Для проверки данной информации Уполномоченный по правам человека обратился к прокурору Хасанского района и информировал об этом руководство УМВД России по Приморскому краю. В ходе прокурорской проверки установлено, что физическая сила к обвиняемому Л. была применена в соответствии с законом (пресечение неповиновения сотрудникам полиции, предотвращение массового неповиновения), факт лишения Л. верхней одежды не подтвердился.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Совместные с прокуратурой и представителями УМВД России по Приморскому краю посещения ИВС края приводят к положительным результатам. Выявленные недостатки сразу становятся известны и территориальным прокурорам и руководству УМВД России по Приморскому краю. Оперативно принимаются меры по их устранению.</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28"/>
                <w:szCs w:val="28"/>
                <w:lang w:eastAsia="ru-RU"/>
              </w:rPr>
              <w:t>13.3.Действия сотрудников Следственного комитета и прокуратуры</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аппарат Уполномоченного по правам человека поступило 35 жалоб на действия сотрудников следственных отделов городов и районов Следственного управления Следственного комитета Российской Федерации по Приморскому краю (далее – Следственное управление) и 23 жалобы на действия органов прокуратуры. Граждане жаловались на следователей Следственного управления: несогласие с проводимыми следственно-процессуальными действиями; длительное расследование уголовного дела; отказ в возбуждении уголовного дела; предъявленное обвинение: непредоставление ответов на их обращения и другое. Жалобы на прокуратуру носили следующий характер: непредоставление ответов на обращения; несогласие с результатами проверок.</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В первом квартале 2013 года Уполномоченному по правам человека поступила жалоба жителя г. Артема Т., который указывал, что следователь следственного отдела по г. Артему Следственного управления «волокитит» </w:t>
            </w:r>
            <w:r w:rsidRPr="00C132C9">
              <w:rPr>
                <w:rFonts w:ascii="Times New Roman" w:eastAsia="Times New Roman" w:hAnsi="Times New Roman" w:cs="Times New Roman"/>
                <w:color w:val="000000"/>
                <w:sz w:val="28"/>
                <w:szCs w:val="28"/>
                <w:lang w:eastAsia="ru-RU"/>
              </w:rPr>
              <w:lastRenderedPageBreak/>
              <w:t>расследование уголовного дела по факту смерти 8-летнего ученика, произошедшей на стадионе школы (уголовное дело возбуждено в апреле 2012 года). Заявитель Р. из г. Арсеньева направил Уполномоченному по правам человека жалобу на следователя следственного отдела г. Арсеньева Следственного управления, указав, что следователь не опрашивает свидетелей, которые могут дать показания по алиби ее мужа. Гражданка Л. в своем обращении к Уполномоченному по правам человека жаловалась на следователя следственного отдела по г. Дальнереченску Следственного управления, который допрашивал несовершеннолетнего ребенка без присутствия педагога, психолога, родителей, допросы совершались даже ночью, шло «давление» на ребенка для получения необходимых следствию показаний.</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Во всех приведенных выше случаях явно просматриваются нарушения не только прав и законных интересов граждан, но и положений уголовно-процессуального закона. Для восстановления нарушенных прав граждан, действуя в рамках Федерального закона «О Следственном комитете Российской Федерации» и в соответствии с Федеральным законом «О порядке рассмотрения обращений граждан Российской Федерации», Законом Приморского края «Об Уполномоченном по правам человека в Приморском крае» и подписанным Соглашением между Уполномоченным по правам человека и Следственным управлением, Уполномоченный по правам человека направлял имеющуюся в его распоряжении информацию руководителям следственных отделов и Следственного управления края. Предоставленная Уполномоченным по правам человека информация руководителями органов тщательно проверялась, по ней принимались меры, права и законные интересы граждан восстанавливались.  </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третьем квартале 2013 года в адрес Уполномоченного по правам человека поступило обращение обвиняемой И. с жалобой на следователя следственного отдела по г.  Владивостоку, который нарушил требования статьи 217 УПК РФ (ознакомление с материалами уголовного дела), а потом на руководителя этого же отдела, который игнорировал ее жалобы на следователя и не предоставлял ответы на ее обращения. По рекомендации Уполномоченного по правам человека гражданка И. обжаловала действия сотрудников следственного отдела г. Владивостока в суд. Рассмотрев жалобу, Ленинский районный суд г. Владивостока признал, что действия должностных лиц следственного отдела по г.  Владивостоку нарушают права И. В свою очередь, Уполномоченный по правам человека информировал прокурора города и руководителя Следственного управления о допущенных нарушениях и просил контролирующие и надзирающие органы принять меры к нарушителям прав и закона.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Несмотря на то, что нарушения, допускаемые сотрудниками Следственного управления, носят не массовый характер, мириться с данной ситуацией нельзя. Следственный комитет Российской Федерации как орган, защищающий граждан в уголовном судопроизводстве, стоящий на защите прав граждан от преступных посягательств, является гарантом в </w:t>
            </w:r>
            <w:r w:rsidRPr="00C132C9">
              <w:rPr>
                <w:rFonts w:ascii="Times New Roman" w:eastAsia="Times New Roman" w:hAnsi="Times New Roman" w:cs="Times New Roman"/>
                <w:color w:val="000000"/>
                <w:sz w:val="28"/>
                <w:szCs w:val="28"/>
                <w:lang w:eastAsia="ru-RU"/>
              </w:rPr>
              <w:lastRenderedPageBreak/>
              <w:t>поддержании благоприятной атмосферы в обществе. Это должен понимать каждый сотрудник, от  следователя до руководителя.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Анализ обращений граждан на действия (бездействие) правоохранительных органов показал, что заявители жаловались на прокуратуру  Советского района г. Владивостока, Приморскую прокуратуру по соблюдению законов в исправительных учреждениях Приморского края (непредоставление ответа); прокуратуру г. Артема, прокуратуру</w:t>
            </w:r>
            <w:r w:rsidRPr="00C132C9">
              <w:rPr>
                <w:rFonts w:ascii="Times New Roman" w:eastAsia="Times New Roman" w:hAnsi="Times New Roman" w:cs="Times New Roman"/>
                <w:b/>
                <w:bCs/>
                <w:color w:val="000000"/>
                <w:sz w:val="28"/>
                <w:szCs w:val="28"/>
                <w:lang w:eastAsia="ru-RU"/>
              </w:rPr>
              <w:t>  </w:t>
            </w:r>
            <w:r w:rsidRPr="00C132C9">
              <w:rPr>
                <w:rFonts w:ascii="Times New Roman" w:eastAsia="Times New Roman" w:hAnsi="Times New Roman" w:cs="Times New Roman"/>
                <w:color w:val="000000"/>
                <w:sz w:val="28"/>
                <w:szCs w:val="28"/>
                <w:lang w:eastAsia="ru-RU"/>
              </w:rPr>
              <w:t>г. Владивостока (бездействие по жалобе); Уссурийскую городскую прокуратуру (несогласие с проведенной проверкой). По всем жалобам Уполномоченным по правам человека принимались меры различного характера, в том числе обращение к прокурору Приморского края. В результате работы Уполномоченного по правам человека вопросы, указанные в жалобах, разрешались в интересах заявителей.</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ind w:firstLine="709"/>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32"/>
                <w:szCs w:val="32"/>
                <w:lang w:eastAsia="ru-RU"/>
              </w:rPr>
              <w:t>14. Соблюдение прав отдельных категорий граждан</w:t>
            </w:r>
          </w:p>
          <w:p w:rsidR="00C132C9" w:rsidRPr="00C132C9" w:rsidRDefault="00C132C9" w:rsidP="00C132C9">
            <w:pPr>
              <w:spacing w:after="0" w:line="240" w:lineRule="auto"/>
              <w:ind w:firstLine="709"/>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28"/>
                <w:szCs w:val="28"/>
                <w:lang w:eastAsia="ru-RU"/>
              </w:rPr>
              <w:t> </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К данной категории отнесены граждане, состоящие на военной службе (военнослужащие) и правоохранительной службе (сотрудники правоохранительных органов), военные пенсионеры и пенсионеры правоохранительных органов.</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Права данной категории граждан гарантируются Конституцией Российской Федерации, определяются и уточняются федеральными законами, уставами Вооруженных Сил Российской Федерации и ведомственными нормативными правовыми актами (приказами).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Реформирование Вооруженных Сил и правоохранительных органов в России (программы по вопросам финансового обеспечения, обеспечения жильем военнослужащих и военных пенсионеров, восстановления системы медицинского обслуживания) продолжается. Проводимая государством политика, в том числе смена руководства Министерства обороны и Министерства внутренних дел, дают ощутимые результаты, - наблюдается сокращение жалоб от военнослужащих, военных пенсионеров, членов их семей.</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2013 году от военнослужащих и сотрудников правоохранительных органов к Уполномоченному по правам человекапоступали обращения по вопросам военной службы, по жилищным вопросам военнослужащих, жалобы на решение аттестационной комиссии об их увольнении со службы. Военнослужащие и сотрудники правоохранительных органов также обращались к Уполномоченному по правам человека по вопросам денежного обеспечения, пенсионных выплат и неполучения ответов из государственных органов.</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2013 году по сравнению с предыдущим годом количество обращений, связанных с воинским учетом и призывом на военную службу, осталось на прежнем уровне (3 обращения).  В период проведения призывной компании по «горячей линии» в приемной  Уполномоченного по правам человека все обратившиеся получили ответы по интересующим их вопросам.</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lastRenderedPageBreak/>
              <w:t>По «горячей линии» от отца призывника поступило  обращение. Гражданин М. из г. Находки указывал: «…в ходе прохождения городской  медицинской комиссии у сына установили урологическое заболевание, городская комиссия признала его не годным к военной службе. В ходе медицинского обследования на краевом сборном пункте в отношении сына выносят иное заключение - «годен». Что нам делать в данной ситуации…».  В соответствии со статьей 59 Конституции Российской Федерации защита Отечества является долгом и обязанностью гражданина России. Освобождение граждан от призыва на военную службу определено статьей 23 Федерального закона «О воинской обязанности и военной службе». Перечень заболеваний, препятствующих призыву на военную службу, определен постановлением Правительства Российской Федерации от 25.02.2003 № 123 «Об утверждении Положения о военно-врачебной комиссии». Данным постановлением Правительства определен порядок обжалования результатов медицинского заключения военно-врачебных комиссий (далее – ВВК) призывных пунктов военных комиссариатов. Заявителю Уполномоченный по правам человека дал рекомендации:  пройти независимое обследование в ином медицинском учреждении, имеющем лицензию на экспертную деятельность по определению профессиональной пригодности (ВВК УМВД России по Приморскому краю, ВВК поликлиники ТОФ, ВВК ГУФСИН России по Приморскому краю и др.). В случае разногласия в заключениях обратиться в суд с обжалованием действий ВВК Краевого сборного пункта.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По телефону обращаются граждане по вопросам предоставления отсрочки от призыва. Гражданам даются разъяснения в соответствии со статьей 24 Федерального закона от 28 марта 1998 года № 53-ФЗ «О воинской обязанности и военной службе». Основания предоставления отсрочки разные, заявителям даются разъяснения в зависимости от ситуации.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За истекший год к Уполномоченному по правам человека поступило 4 обращения по фактам неуставных отношений в отношении военнослужащих по призыву. Причем необходимо отметить, все обращения направлены родственниками, что свидетельствует о недоверии военнослужащих непосредственному командованию.</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И это недоверие обосновано. Примером может служить обращение родственников военнослужащего П., призванного из г. Перми и проходившего службу в воинской части 92088, расположенной в Пограничном районе Приморского края. В данной части сложились неуставные отношения по национальному признаку, причем насилие применялось лицами дагестанской национальности в отношении русских военнослужащих. В связи с этим П. подал рапорт о переводе в другую воинскую часть. Ему было отказано. Тогда он написал заявление о неуставных отношениях и о применении в отношении него насилия. Командованием части меры не были приняты. От безысходности гражданин П. сообщил родителям, что у него два выхода: или он кого-то убьет, или это произойдет с ним. Родители обратились к Уполномоченному по правам </w:t>
            </w:r>
            <w:r w:rsidRPr="00C132C9">
              <w:rPr>
                <w:rFonts w:ascii="Times New Roman" w:eastAsia="Times New Roman" w:hAnsi="Times New Roman" w:cs="Times New Roman"/>
                <w:color w:val="000000"/>
                <w:sz w:val="28"/>
                <w:szCs w:val="28"/>
                <w:lang w:eastAsia="ru-RU"/>
              </w:rPr>
              <w:lastRenderedPageBreak/>
              <w:t>человека за помощью. Реакция Уполномоченного по правам человека последовала незамедлительно, о ситуации была проинформирована военная прокуратура гарнизона, которая провела проверку. По результатам проверки в отношении лиц, применявших насилие к П., возбуждено уголовное дело. Во время проведения предварительного расследования были приняты меры личной безопасности военнослужащего, и 18.05.2013 военнослужащий П., демобилизовавшись, благополучно отбыл домой.</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сентябре в приемную Уполномоченного по правам человека поступил анонимный звонок из центральной части России. Звонившая женщина категорически отказалась представиться и сообщить данные своего сына, в интересах которого она позвонила. Из ее устной информации следует, что ее сын проходит службу по призыву в мотострелковой воинской части № 24776 в  г. Уссурийске. В данной части военнослужащие «кавказцы» более раннего призыва забирают у вновь прибывших сотовые телефоны, деньги, а также избивают их, намотав на кулак полотенце, чтобы не было синяков. Данная информация Уполномоченным по правам человека была направлена военному прокурору Уссурийского гарнизона. Учитывая, что действия отдельных военнослужащих имеют признаки преступления, обращение Уполномоченного по правам человека прокуратурой гарнизона направлено в военный следственный отдел для проведения доследственной проверки.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2013 году продолжалось взаимодействие Уполномоченного по правам человека с уполномоченными по правам человека других субъектов Российской Федерации при разрешении вопросов, связанных с прохождением службы земляков. Так, Уполномоченный  по правам человека в Республике Саха (Якутия) обратился с информацией о применении насилия к двум военнослужащим из Якутии. Данная информация стала предметом проверки военной прокуратуры Уссурийского гарнизона. По результатам проверки военный прокурор сообщил Уполномоченному по правам человека, что действительно два офицера войсковой части </w:t>
            </w:r>
            <w:r w:rsidRPr="00C132C9">
              <w:rPr>
                <w:rFonts w:ascii="Times New Roman" w:eastAsia="Times New Roman" w:hAnsi="Times New Roman" w:cs="Times New Roman"/>
                <w:color w:val="000000"/>
                <w:sz w:val="28"/>
                <w:szCs w:val="28"/>
                <w:lang w:val="en-US" w:eastAsia="ru-RU"/>
              </w:rPr>
              <w:t>N</w:t>
            </w:r>
            <w:r w:rsidRPr="00C132C9">
              <w:rPr>
                <w:rFonts w:ascii="Times New Roman" w:eastAsia="Times New Roman" w:hAnsi="Times New Roman" w:cs="Times New Roman"/>
                <w:color w:val="000000"/>
                <w:sz w:val="28"/>
                <w:szCs w:val="28"/>
                <w:lang w:eastAsia="ru-RU"/>
              </w:rPr>
              <w:t>, расположенной в Уссурийске, за отказ наводить порядок на закрепленной территории применили к военнослужащим Б. и В. насилие, в том числе с применением электрошокового устройства, а так же принуждали в течение 11 часов нести службу в противогазах. По фактам противоправных действий в отношении офицеров В. и З. возбуждены уголовные дела, военнослужащие переведены в другое подразделение воинской части. Руководство воинской части </w:t>
            </w:r>
            <w:r w:rsidRPr="00C132C9">
              <w:rPr>
                <w:rFonts w:ascii="Times New Roman" w:eastAsia="Times New Roman" w:hAnsi="Times New Roman" w:cs="Times New Roman"/>
                <w:color w:val="000000"/>
                <w:sz w:val="28"/>
                <w:szCs w:val="28"/>
                <w:lang w:val="en-US" w:eastAsia="ru-RU"/>
              </w:rPr>
              <w:t>N</w:t>
            </w:r>
            <w:r w:rsidRPr="00C132C9">
              <w:rPr>
                <w:rFonts w:ascii="Times New Roman" w:eastAsia="Times New Roman" w:hAnsi="Times New Roman" w:cs="Times New Roman"/>
                <w:color w:val="000000"/>
                <w:sz w:val="28"/>
                <w:szCs w:val="28"/>
                <w:lang w:eastAsia="ru-RU"/>
              </w:rPr>
              <w:t> привлечено к строгой дисциплинарной ответственности.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Следующей проблемой, которая выявлена при работе по обращениям, - это нарушение права военнослужащих на денежное довольствие. К Уполномоченному по правам человека обратилась гражданка К., проживающая в Алтайском крае, сын которой служил в </w:t>
            </w:r>
            <w:r w:rsidRPr="00C132C9">
              <w:rPr>
                <w:rFonts w:ascii="Times New Roman" w:eastAsia="Times New Roman" w:hAnsi="Times New Roman" w:cs="Times New Roman"/>
                <w:color w:val="000000"/>
                <w:sz w:val="28"/>
                <w:szCs w:val="28"/>
                <w:lang w:val="en-US" w:eastAsia="ru-RU"/>
              </w:rPr>
              <w:t>N</w:t>
            </w:r>
            <w:r w:rsidRPr="00C132C9">
              <w:rPr>
                <w:rFonts w:ascii="Times New Roman" w:eastAsia="Times New Roman" w:hAnsi="Times New Roman" w:cs="Times New Roman"/>
                <w:color w:val="000000"/>
                <w:sz w:val="28"/>
                <w:szCs w:val="28"/>
                <w:lang w:eastAsia="ru-RU"/>
              </w:rPr>
              <w:t xml:space="preserve"> воинской части г. Уссурийска.  За время прохождения службы ее сын не получал денежное довольствие. Учитывая структуру финансовой системы Министерства обороны России, для восстановления нарушенных прав военнослужащего Уполномоченный по правам человека обратился в военную прокуратуру </w:t>
            </w:r>
            <w:r w:rsidRPr="00C132C9">
              <w:rPr>
                <w:rFonts w:ascii="Times New Roman" w:eastAsia="Times New Roman" w:hAnsi="Times New Roman" w:cs="Times New Roman"/>
                <w:color w:val="000000"/>
                <w:sz w:val="28"/>
                <w:szCs w:val="28"/>
                <w:lang w:eastAsia="ru-RU"/>
              </w:rPr>
              <w:lastRenderedPageBreak/>
              <w:t>Восточного военного округа. Прокуратура округа внесла представление о нарушении закона в адрес начальника инженерных войск Восточного военного округа.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Уполномоченному по правам человека через его представителя в Шкотовском районе поступило обращение военнослужащего по контракту Л. В обращении указано, что Л. обратился к командиру корабля Приморской флотилии разнородных сил с просьбой о зачислении на службу по контракту. Командир войсковой части подписал контракт с Л., и последний исправно служил на корабле, исполняя обязанности военной службы. Гражданин Л. служил, но денежное довольствие не получал. Через год он обратился за помощью к представителю Уполномоченного по правам человека в Шкотовском районе. В ходе проведенных с военной прокуратурой Залива Стрелок мероприятий было установлено, что контракт Л. с Министерством обороны фактически не заключен, в списках военного ведомства Л. не числится. Командир корабля в нарушение Инструкции по заключению контракта не направил документы на гражданина Л. в Министерство обороны, таким образом, фактически Л. не являлся военнослужащим Вооруженных Сил. Военный прокурор признал грубое нарушение закона, но привлечь командира корабля к ответственности не представилось возможным. Он уволился с военной службы в связи с выходом на пенсию. В соответствии с законом спорные вопросы в части заработной платы решаются в суде, срок исковой давности три месяца. На основании результатов прокурорской проверки Уполномоченный по правам человекарекомендовал Л. обратиться в суд с исковым заявлением. </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По трудовым спорам к Уполномоченному по правам человека поступают обращения не только от военнослужащих, но и от сотрудников правоохранительных органов (полиции,  уголовно-исполнительной системы).</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сентябре 2013 года к Уполномоченному по правам человека обратился сотрудник ГУФСИН России по Приморскому краю гражданин С., который проработал в этой системе 13 лет и всегда был на хорошем счету. Приказом от 15.10.2012 он был освобожден от должности и зачислен в распоряжение Центра инженерно-технического обеспечения ГУФСИН России по Приморскому краю с последующим увольнением. Однако случилось так, что  01 октября 2012 года получил тяжелую травму и до момента обращения к Уполномоченному  находился на лечении. Из обращения следовало, что с февраля 2013 года ему прекратили производить денежные выплаты, хотя приказа об увольнении из уголовно-исполнительной системы не было. Уполномоченный по правам человека обратился за прояснением ситуации к руководству ГУФСИН России по Приморскому краю, с которым заключено Соглашение о взаимодействии в целях соблюдения прав и свобод человека в уголовно-исполнительной системе. Согласно поступившему ответу, приказом начальника ФКУ ЦИТО ГУФСИН возобновлена выплата денежного довольствия в полном размере до окончания временной нетрудоспособности.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lastRenderedPageBreak/>
              <w:t>К Уполномоченному по правам человека обратилось два сотрудника УМВД России по Приморскому краю с жалобой на решение аттестационной комиссии и увольнение из органов внутренних дел. Внимательно изучив предоставленные материалы, Уполномоченный по правам человека рекомендовал заявителям подать исковое заявление в суд.  Одно судебное решение вынесено в пользу заявителя, второе заявление находится в стадии рассмотрения.  </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соответствии со статьей 40 Конституции Российской Федерации каждый гражданин имеет право на жилище. Жилищные правоотношения военнослужащих регламентированы статьей 15 Федерального закона «О статусе военнослужащего» (Право на жилище). Государство гарантирует военнослужащим предоставление жилых помещений или выделение денежных средств на их приобретение в порядке и на условиях, которые устанавливаются федеральными законами и иными нормативными правовыми актами Российской Федерации.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7"/>
                <w:szCs w:val="27"/>
                <w:lang w:eastAsia="ru-RU"/>
              </w:rPr>
              <w:t>Статья 6</w:t>
            </w:r>
            <w:r w:rsidRPr="00C132C9">
              <w:rPr>
                <w:rFonts w:ascii="Times New Roman" w:eastAsia="Times New Roman" w:hAnsi="Times New Roman" w:cs="Times New Roman"/>
                <w:color w:val="000000"/>
                <w:sz w:val="28"/>
                <w:szCs w:val="28"/>
                <w:lang w:eastAsia="ru-RU"/>
              </w:rPr>
              <w:t> Закона Российской Федерации № 1541-1 «О приватизации жилищного фонда Российской Федерации» предусматривает, что передача жилых помещений в собственность граждан осуществляется уполномоченными собственниками указанных жилых помещений органами государственной власти, органами местного самоуправления, государственными и муниципальными унитарными предприятиями (за которыми закреплен жилищный фонд на праве хозяйственного ведения), а также государственными и муниципальными учреждениями, в оперативное управление которых передан жилищный фонд.</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Однако порядок передачи в собственность гражданам жилых помещений, принадлежащих Министерству обороны России, до настоящего времени не разработан, и разрешить вопрос возможно только в судебном порядке. Такая ситуация порождает тысячи судебных процессов, которые заканчиваются, как правило,  не в пользу военнослужащих.</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Типичным примером хождения по замкнутому кругу является обращение подполковника Вооруженных Сил в отставке Д. Он, как и другие военнослужащие, 30 лет проживает в г. Уссурийске в военном городке № 6 «Северный», однако квартиры в собственности нет из-за того, что городок имеет статус закрытого, хотя фактически давно открыт. Командованием Восточного военного округа подготовлены и направлены в Департамент имущественных отношений Министерства обороны  предложения по открытию данного военного городка. Однако сроки снятия статуса закрытого военного городка и передачи его в муниципальную собственность в настоящее время не установлены. Поэтому когда решится этот вопрос и, соответственно, успеет ли приватизировать бесплатно квартиру гражданин Д. и другие военнослужащие, большой вопрос. В результате обращений по поводу приватизации в Департамент жилищного обеспечения Министерства обороны гражданину Д. рекомендовано обратиться в суд. Суд вынес решение – городок закрыт, приватизация запрещена.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Согласно статусу закрытого городка, военные пенсионеры имеют </w:t>
            </w:r>
            <w:r w:rsidRPr="00C132C9">
              <w:rPr>
                <w:rFonts w:ascii="Times New Roman" w:eastAsia="Times New Roman" w:hAnsi="Times New Roman" w:cs="Times New Roman"/>
                <w:color w:val="000000"/>
                <w:sz w:val="28"/>
                <w:szCs w:val="28"/>
                <w:lang w:eastAsia="ru-RU"/>
              </w:rPr>
              <w:lastRenderedPageBreak/>
              <w:t>право на участие в подпрограмме «Выполнение государственных обязательств по обеспечению жильем категорий граждан, установленных федеральным законодательством» федеральной целевой программы «Жилище», утвержденной постановлением Правительства Российской Федерации от 21.03.2006 № 153, и, соответственно, на получение государственного жилищного сертификата. Однако в выдаче жилищного сертификата военному пенсионеру Д. отказано в связи с тем, что распоряжением Правительства Российской Федерации от 15.09.2009 № 1330-р г. Уссурийск исключен из перечня имеющих жилищный фонд закрытых военных городков. При этом указанным распоряжением в г. Уссурийске исключены из списка закрытых городков только военные городки 12 и 86. Обращения в разные инстанции жилищную проблему гражданина Д., как и многих других военнослужащих, не решили. Остается надеяться, что со сменой руководства Министерства обороны Российской Федерации, наконец, к этой проблеме повернутся лицом.</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Пенсионеры просили помощи  у Уполномоченного по правам человека в перерасчете пенсионных начислений, в оформлении инвалидности. Дважды Уполномоченный по правам человека оказывал содействие в получении ответов из государственных органов.</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Военнослужащими, сотрудниками правоохранительных органов и пенсионерами получено более десятка консультаций у работников аппарата Уполномоченного по правам человека по различным вопросам.</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ind w:firstLine="709"/>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32"/>
                <w:szCs w:val="32"/>
                <w:lang w:eastAsia="ru-RU"/>
              </w:rPr>
              <w:t>15. Правовое просвещение в сфере прав человека</w:t>
            </w:r>
          </w:p>
          <w:p w:rsidR="00C132C9" w:rsidRPr="00C132C9" w:rsidRDefault="00C132C9" w:rsidP="00C132C9">
            <w:pPr>
              <w:spacing w:after="0" w:line="240" w:lineRule="auto"/>
              <w:ind w:firstLine="709"/>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32"/>
                <w:szCs w:val="32"/>
                <w:lang w:eastAsia="ru-RU"/>
              </w:rPr>
              <w:t> </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С 2011 года основным документом, определяющим значимость правового просвещения в России и Приморском крае, являются утвержденные Президентом Российской Федерации Основы государственной политики Российской Федерации в сфере развития правовой грамотности и правосознания граждан (далее - Основы). Согласно Основам развитие правового государства, формирование гражданского общества и укрепление национального согласия в России требуют высокой правовой культуры, без которой не могут быть в полной мере реализованы такие базовые ценности и принципы жизни общества, как верховенство закона, приоритет человека, его неотчуждаемых прав и свобод, обеспечение надежной защищенности публичных интересов.</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Уровень правосознания и правовой культуры граждан определяет их поведение в социуме, отношение к другим членам общества, к действующей власти и ее представителям.</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Высокий уровень правовой грамотности среди государственных и муниципальных служащих снижает количество нарушений действующего законодательства и прав человека. В то же время получение гражданами знаний о праве, о действующих нормативных правовых актах и своих правах позволяет им самим оперативно выявлять и сообщать в компетентные </w:t>
            </w:r>
            <w:r w:rsidRPr="00C132C9">
              <w:rPr>
                <w:rFonts w:ascii="Times New Roman" w:eastAsia="Times New Roman" w:hAnsi="Times New Roman" w:cs="Times New Roman"/>
                <w:color w:val="000000"/>
                <w:sz w:val="28"/>
                <w:szCs w:val="28"/>
                <w:lang w:eastAsia="ru-RU"/>
              </w:rPr>
              <w:lastRenderedPageBreak/>
              <w:t>органы о фактах нарушения их прав.</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Для повышения уровня знаний о праве среди государственных  и муниципальных служащих в рамках курсовой переподготовки и повышения квалификации в Приморском филиале Российской академии народного хозяйства и государственной службы при Президенте Российской Федерации сотрудниками аппарата Уполномоченного по правам человека были прочитаны лекции по правозащитной тематике. Лекции аналогичного содержания читались муниципальным служащим параллельно проведению приемов граждан Уполномоченным по правам человека в муниципальных образованиях.</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апреле 2013 года состоялась традиционная встреча Уполномоченного по правам человека и сотрудников его аппарата со слушателями курсов повышения квалификации работников образования. Инициатором встречи стала Приморская школа прав человека.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Во встрече приняли участие педагоги, работающие с детьми-сиротами и детьми, оставшимися без попечения родителей, в условиях интернатных учреждений в северных городах и районах Приморского края.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Педагогическим работникам была представлена информация о деятельности Уполномоченного по правам человека по защите и содействию восстановлению нарушенных прав жителей края, об истории и развитии института Уполномоченного по правам человека, об организации правового просвещения и других направлениях деятельности Уполномоченного по правам человека.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2013 году в восьмой раз сотрудниками аппарата Уполномоченного по правам человека в рамках краевого этапа Всероссийской олимпиады по обществознанию, проходящей в смену «Интеллект» в ВДЦ «Океан», был проведён специальный конкурс среди школьников «Вопросы от Уполномоченного по правам человека в Приморском крае». В ходе конкурса оценивалось знание Конституции, международно-правовых, федеральных и краевых актов, посвящённых вопросам прав человека. Ребятам было предложено показать свои знания механизмов защиты прав человека, компетенции уполномоченных по правам человека в Российской Федерации и Приморском крае, порядка рассмотрения обращений граждан.</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конкурсе приняло участие 66 школьников 9 - 11 классов практически из всех муниципальных образований Приморья. Приморские школьники традиционно показали высокий уровень знаний по праву. Примечательно, что уровень результатов конкурсных работ ежегодно повышается, что свидетельствует как о хорошей подготовке в учебных заведениях, так и о повышении заинтересованности самих школьников к этой области знаний.</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По результатам оценки конкурсных работ победителями признаны:</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Герасина Марина, учащаяся 11 класса МБОУ СОШ № 56 г. Владивостока;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Корхов Никита, учащийся 11 класса МБОУ СОШ № 2 г. Владивостока;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Корхова Мария, учащаяся 9 класса МБОУ СОШ № 2 г. Владивостока;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Кузьмичева Мария, учащаяся 9 класса УК «Гимназия-колледж» ДВФУ.</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lastRenderedPageBreak/>
              <w:t>Почетные грамоты Уполномоченного по правам человека в Приморском крае и ценные подарки победителям были вручены Уполномоченным по правам человека на церемонии награждения.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Эффективным способом правового просвещения является распространение информационных материалов на бумажных носителях.</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связи с изменениями, внесенными в законодательство о воинской обязанности и военной службе, была переработана и дополнена «Памятка военнослужащего». При проведении весенней и осенней призывных кампаний Уполномоченный по правам человека</w:t>
            </w:r>
            <w:r w:rsidRPr="00C132C9">
              <w:rPr>
                <w:rFonts w:ascii="Times New Roman" w:eastAsia="Times New Roman" w:hAnsi="Times New Roman" w:cs="Times New Roman"/>
                <w:b/>
                <w:bCs/>
                <w:i/>
                <w:iCs/>
                <w:color w:val="000000"/>
                <w:sz w:val="28"/>
                <w:szCs w:val="28"/>
                <w:lang w:eastAsia="ru-RU"/>
              </w:rPr>
              <w:t> </w:t>
            </w:r>
            <w:r w:rsidRPr="00C132C9">
              <w:rPr>
                <w:rFonts w:ascii="Times New Roman" w:eastAsia="Times New Roman" w:hAnsi="Times New Roman" w:cs="Times New Roman"/>
                <w:color w:val="000000"/>
                <w:sz w:val="28"/>
                <w:szCs w:val="28"/>
                <w:lang w:eastAsia="ru-RU"/>
              </w:rPr>
              <w:t> вручил памятку призывникам на сборном пункте Приморского края. Новобранцы вступили в ряды Российской армии с осознанием своих прав и свобод. Памятка была распределена между муниципальными образованиями Приморского края, в настоящее время ее можно получить на личном приеме у Уполномоченного по правам человека или его представителей в муниципальных образованиях края.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Правовое просвещение по вопросам прав и свобод человека является одной из основных задач Уполномоченного по правам человека. Данное направление будет оставаться одним из приоритетных в целях сокращения фактов нарушения прав граждан.</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32"/>
                <w:szCs w:val="32"/>
                <w:lang w:eastAsia="ru-RU"/>
              </w:rPr>
              <w:t> </w:t>
            </w:r>
          </w:p>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32"/>
                <w:szCs w:val="32"/>
                <w:lang w:eastAsia="ru-RU"/>
              </w:rPr>
              <w:t>16. Взаимодействие с органами государственной власти</w:t>
            </w:r>
          </w:p>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32"/>
                <w:szCs w:val="32"/>
                <w:lang w:eastAsia="ru-RU"/>
              </w:rPr>
              <w:t>и органами местного самоуправления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Признание, соблюдение и защита прав и свобод человека и гражданина - обязанность государства. Права и свободы человека и гражданина определяют смысл, содержание и применение законов, деятельность законодательной и исполнительной власти, местного самоуправления и обеспечиваются правосудием. Только при взаимных действиях и сотрудничестве всех органов власти и органов местного самоуправления, должностных лиц возможно выполнение задач, направленных на защиту прав и свобод человека и гражданина.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13 марта 2013 года состоялась встреча Губернатора Приморского края В.В. Миклушевского и Уполномоченного по правам человека В.Г. Ушакова. Уполномоченный по правам человека доложил главе региона о своей работе, направленной на оказание содействия гражданам в защите их прав и законных интересов, проинформировал, что около 40 процентов поступающих обращений касаются социальной сферы, часть из них - обращения о предоставлении жилья льготным категориям граждан (это участники Великой Отечественной войны, дети-сироты и некоторые категории инвалидов). Губернатор края отметил, что вопрос детей-сирот - серьезная проблема, которая не решалась в крае годами. «Мы должны максимально оперативно решить их общими усилиями. Эти вопросы крайне важны и имеют социальную значимость», - подчеркнул В.В. Миклушевский.</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В феврале депутатам Законодательного Собрания Приморского края </w:t>
            </w:r>
            <w:r w:rsidRPr="00C132C9">
              <w:rPr>
                <w:rFonts w:ascii="Times New Roman" w:eastAsia="Times New Roman" w:hAnsi="Times New Roman" w:cs="Times New Roman"/>
                <w:color w:val="000000"/>
                <w:sz w:val="28"/>
                <w:szCs w:val="28"/>
                <w:lang w:eastAsia="ru-RU"/>
              </w:rPr>
              <w:lastRenderedPageBreak/>
              <w:t>был представлен Доклад о деятельности Уполномоченного по правам человека в Приморском крае в 2012 году. Ежегодный доклад подготовлен в соответствии с Законом Приморского края «Об Уполномоченном по правам человека в Приморском крае».</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Итоги работы органов прокуратуры края в первом полугодии 2013 года по укреплению законности и правопорядка были подведены на расширенном заседании коллегии прокуратуры Приморского края с участием заместителя Генерального прокурора Российской Федерации Ю.А. Гулягина. Выступая на коллегии, Уполномоченный по правам человека рассказал о взаимодействии с органами прокуратуры в рамках реализации совместного Соглашения, высоко оценил роль руководства краевой прокуратуры в совместной работе по защите прав и свобод граждан. По итогам работы коллегии принято решение сосредоточить усилия органов прокуратуры на принятии исчерпывающих мер по защите законных прав и свобод человека, государственных интересов, не снимая с особого контроля вопросы состояния законности в сфере жилищно-коммунального хозяйства, соблюдения трудовых прав граждан, обеспечения законности в сфере долевого строительства, а также активизировать деятельность прокуроров по реализации мер координационного характера.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Другими участниками заседания стали Губернатор Приморского края В.В. Миклушевский, прокурор Приморского края С.А. Бессчасный, и.о. руководителя СУ СК РФ по Приморскому краю С.А. Бобровничий, начальник УМВД РФ по Приморскому краю Н.Н. Афанасьев, начальник УФСБ РФ по Приморскому краю И.С. Колосов, начальник УФСКН РФ по Приморскому краю И.Г. Степаненко и иные.</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На расширенном заседании коллегии УМВД Российской Федерации по Приморскому краю подводились итоги оперативно-служебной деятельности органов и подразделений внутренних дел в первом полугодии 2013 года. В ходе заседания Губернатор края вручил награды сотрудникам, отличившимся при обеспечении охраны порядка и общественной безопасности. Уполномоченным по правам человека была отмечена совместная работа по реализации Соглашения о взаимодействии Уполномоченного по правам человека в Приморском крае  и УМВД России по Приморскому краю и достижении значительных изменений в условиях содержания подозреваемых и обвиняемых в ИВС городских и районных ОВД.</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22.11.2013 года сотрудник аппарата Уполномоченного по правам человека в Приморском крае А.В. Краевой принял участие в работе Коллегии МВД России, которая проходила в режиме видеоконференцсвязи.  Обсуждаемый вопрос касался деятельности специальных учреждений МВД – изоляторов временного содержания подозреваемых и обвиняемых (далее - ИВС ПиО) и специальных приемников распределителей (далее - СП). Как было отмечено Министром внутренних дел Российской Федерации В.А. Колокольцевым, после ратификации Россией Европейской конвенции о защите прав человека и основных свобод и протоколов к ней деятельность спецучреждений полиции находится под </w:t>
            </w:r>
            <w:r w:rsidRPr="00C132C9">
              <w:rPr>
                <w:rFonts w:ascii="Times New Roman" w:eastAsia="Times New Roman" w:hAnsi="Times New Roman" w:cs="Times New Roman"/>
                <w:color w:val="000000"/>
                <w:sz w:val="28"/>
                <w:szCs w:val="28"/>
                <w:lang w:eastAsia="ru-RU"/>
              </w:rPr>
              <w:lastRenderedPageBreak/>
              <w:t>пристальным вниманием Европейского комитета предупреждения пыток, прокуратуры, общественных организаций. Работа последних лет выявила ряд проблемных вопросов, и прежде всего это содержание ИВС ПиО и СП, их ремонт и строительство новых; медицинское обеспечение граждан, находящихся в ИВС ПиО и СП; подготовка сотрудников. В ходе обсуждения вопроса был заслушан ряд руководителей территориальных органов внутренних дел, представитель Уполномоченного по правам человека в Российской Федерации В.В. Базунов. По итогам обсуждения выработано решение, в котором поставлены задачи по направлениям деятельности.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Живой интерес среди пассажиров вызвала социально-профилактическая акция «Час пассажира», организованная Главным управлением на транспорте МВД по ДФО, прошедшая в здании международного аэропорта «Кневичи». В рамках реализации Соглашения об основных формах взаимодействия и сотрудничества в области соблюдения и защиты прав и свобод человека и гражданина между Уполномоченным по правам человека в Приморском крае и начальником Владивостокского линейного управления МВД России на транспорте в акции принял участие В.Г. Ушаков. Другими участниками мероприятия стали заместитель начальника Главного управления МВД России на транспорте генерал-майор полиции В.И. Ярцев и начальник УТ МВД РФ по ДФО генерал-майор полиции В.Н. Волков, врио начальника ЛОП аэропорта Владивосток, подполковник полиции А.П. Орешкин, заместитель председателя Общественного совета при Владивостокском ЛУ МВД России на транспорте А.И. Алекберли и генеральный директор аэропорта Владивосток  М.Г.  Четвериков.</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течение часа в режиме прямого диалога участники отвечали на вопросы граждан, связанные с безопасностью на воздушном транспорте, организацией авиационной перевозки, правами и обязанностями пассажиров. Значительная часть вопросов касалась правил перевозки багажа, его досмотра, соблюдения требований безопасности дорожного движения на территории парковок аэропорта, дорожных развязок, работы таксомоторных компаний в аэропорту. По итогам встречи В.И. Ярцев дал указание проработать с ГИБДД вопрос об оптимизации транспортной перевозки в интересах пассажиров и перевозчиков.</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ходе заседаний Координационного совета при Управлении Минюста России по Приморскому краю при участии Уполномоченного по правам человека был рассмотрен вопрос межведомственного взаимодействия по регистрации и контролю за деятельностью некоммерческих организаций, обсуждались проблемы при взыскании алиментных обязательств с лиц, лишенных родительских прав, в пользу детей, находящихся в детских государственных учреждениях. Кроме этого рассмотрены вопросы о ходе реализации Федерального закона Российской Федерации от 21.11.2011 № 324-ФЗ «О бесплатной юридической помощи в Российской Федерации» на территории Приморского края, проблемы, возникающие в сфере исполнения судебных решений о взыскании задолженности по коммунальным платежам.</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lastRenderedPageBreak/>
              <w:t>В рамках Соглашения об основных формах взаимодействия и сотрудничества в области соблюдения и защиты прав и свобод человека и гражданина между Уполномоченным по правам человека в Приморском крае и Управлением Федеральной службы судебных приставов по Приморскому краю 4 марта 2013 года Уполномоченный по правам человека и руководитель УФССП России по Приморскому краю - главный судебный пристав Приморского края С.А. Перезва, заместители главного судебного пристава Приморского края А.И. Колбин  и С.В. Петрова провели совместный прием по вопросам защиты прав граждан в исполнительном производстве.</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январе во Владивостоке прошла коллегия УФССП России по Приморскому краю по итогам работы в 2012 году и задачах на 2013 год, где принял участие руководитель аппарата Уполномоченного по правам человека М.А. Журавский.</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В.Г. Ушаков участвовал на заседании коллегии УФССП России по Приморскому краю, посвященном обсуждению итогов деятельности УФССП по Приморскому краю за первое полугодие 2013 года и мер по активизации работы во втором полугодии 2013 года. Уполномоченный по правам человека проинформировал об итогах реализации соглашения «Об основных формах взаимодействия и сотрудничества в области соблюдения и защиты прав и свобод человека и гражданина между Уполномоченным по правам человека в Приморском крае и Управлением Федеральной службы судебных приставов по Приморскому краю» в первом полугодии 2013 года. В заседании коллегии приняли участие руководители органов государственной власти Приморского края, территориальных органов федеральных органов исполнительной власти, руководители Управления и структурных подразделений УФССП России по Приморскому краю.</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Уполномоченный по правам человека участвовал в расширенном заседании коллегии Главного управления Федеральной службы исполнения наказаний России по Приморскому краю (далее - ГУФСИН по Приморскому краю), темой которой стали результаты оперативно-служебной и производственно-хозяйственной деятельности за 2012 год и задачи на первое полугодие 2013 года, а также в торжественной церемонии открытия мемориального комплекса сотрудникам уголовно-исполнительной системы Приморского края, погибшим при исполнении служебного долга.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Вопрос «О соблюдении прав и законных интересов граждан при рассмотрении обращений, поступивших в Главное управление Федеральной службы исполнения наказаний Российской Федерации по Приморскому краю» был рассмотрен на плановом заседании рабочей группы по взаимодействию Управления Минюста России по Приморскому краю с ГУФСИН России по Приморскому краю. Принявший участие консультант аппарата Уполномоченного по правам человека А.В. Краевой в ходе обсуждения доклада сотрудника ГУФСИН России по Приморскому краю отметил, что он построен на статистических данных, нет анализа тематики обращений, отсутствуют сведения о допущенных нарушениях прав и законных интересов граждан, содержащихся в местах лишения свободы. </w:t>
            </w:r>
            <w:r w:rsidRPr="00C132C9">
              <w:rPr>
                <w:rFonts w:ascii="Times New Roman" w:eastAsia="Times New Roman" w:hAnsi="Times New Roman" w:cs="Times New Roman"/>
                <w:color w:val="000000"/>
                <w:sz w:val="28"/>
                <w:szCs w:val="28"/>
                <w:lang w:eastAsia="ru-RU"/>
              </w:rPr>
              <w:lastRenderedPageBreak/>
              <w:t>Кроме того, представители ГУФСИН России по Приморскому краю не довели до участников совещания информацию о проводимых Главным управлением мероприятиях по устранению нашедших свое подтверждение недостатков, отмечен также формальный подход к проверке указанных в обращениях фактов. Начальник Управления Минюста России по Приморскому краю И.Н. Баранник рекомендовал ГУФСИН России по Приморскому краю на основе тематического анализа поступающих обращений ввести профилактические меры, в том числе проведение для сотрудников обучающих семинаров по вопросам соблюдения прав человека и гражданина, издание методических рекомендаций и памяток.</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23 мая 2013 года Уполномоченный по правам человека и начальник Управления Федеральной миграционной службы России по Приморскому краю М.В. Белобородов провели первый совместный прием по вопросам защиты прав граждан в сфере миграционного законодательства. На приеме побывали жители города и иностранные граждане с вопросами о порядке получения патента, разрешения на временное проживание в Российской Федерации, регистрации по месту пребывания. Совместный прием руководителей двух государственных структур осуществлен в рамках реализации Соглашения об основных формах взаимодействия и сотрудничества в области соблюдения и защиты прав и свобод человека и гражданина между Уполномоченным по правам человека в Приморском крае и Управлением Федеральной миграционной службы по Приморскому краю.</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рамках реализации Соглашения об основных формах взаимодействия между Уполномоченным по правам человека в Приморском крае и Управлением Федеральной службы Российской Федерации по контролю за оборотом наркотиков в Приморском крае (далее - Управления ФСКН России по Приморскому краю) Уполномоченный по правам человека встретился с сотрудниками приморского наркоконтроля. Во встрече приняли участие руководители Управления ФСКН России по Приморскому краю, руководители отделов и сотрудники ведомства. Уполномоченный по правам человека считает важным проведение подобных встреч, направленных на правовое просвещение сотрудников правоохранительных органов, силовых ведомств, государственных органов. Итоги встречи высоко оценил начальник Управления ФСКН России по Приморскому краю И.Г. Степаненко. Стороны пришли к мнению, что озвученная информация способствует пониманию того, что каждому человеку, в особенности должностному лицу, необходимо действовать в рамках правового поля.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Как и прежде, в период призывной кампании при Уполномоченном работала «горячая телефонная линия». 27 июня во Владивостоке на краевом призывном пункте состоялась церемония торжественной отправки призывников 2013 года к местам прохождения службы. Сотрудниками аппарата Уполномоченного по правам человека А.В. Краевым, С.Ю. Макаренко вручены призывникам «Памятки военнослужащего».</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Проблемы функционирования изоляторов временного содержания; превышения сотрудниками органов внутренних дел служебных полномочий </w:t>
            </w:r>
            <w:r w:rsidRPr="00C132C9">
              <w:rPr>
                <w:rFonts w:ascii="Times New Roman" w:eastAsia="Times New Roman" w:hAnsi="Times New Roman" w:cs="Times New Roman"/>
                <w:color w:val="000000"/>
                <w:sz w:val="28"/>
                <w:szCs w:val="28"/>
                <w:lang w:eastAsia="ru-RU"/>
              </w:rPr>
              <w:lastRenderedPageBreak/>
              <w:t>при задержании, проведении дознания и следственных действий; обеспечения защиты прав граждан при проведении массовых мероприятий Уполномоченный по правам человека обсудил на заседании Координационного совета российских уполномоченных по правам человека по теме «О формах и методах взаимодействия российских уполномоченных по правам человека с органами внутренних дел» с участием заместителя Министра внутренних дел Российской Федерации (г. Москва).</w:t>
            </w:r>
          </w:p>
          <w:p w:rsidR="00C132C9" w:rsidRPr="00C132C9" w:rsidRDefault="00C132C9" w:rsidP="00C132C9">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9 декабря 2013 года в Доме русского зарубежья имени Александра Солженицына (г. Москва) прошло заседание Координационного совета российских уполномоченных по правам человека. В.Г. Ушаков и другие участники заседания встретились с руководителем Федеральной миграционной службы К.О. Ромодановским, с которым обсудили наиболее острые проблемы внутренней и внешней миграции. Одной из главных тем заседания Координационного совета стало обсуждение вопросов реализации Указа Президента Российской Федерации «О мерах по оказанию содействия добровольному переселению в Российскую Федерацию соотечественников, проживающих за рубежом». Участники заседания согласились с тем, что в программу переселения соотечественников должны быть внесены изменения и дополнения, касающиеся их регистрации, обеспечения жильем, своевременной выплаты пенсий и другое. Выступавшие на Координационном совете обсудили действующее миграционное законодательство, подчеркнули важность его соблюдения, коснулись его пробелов, проблем, возникающих при исполнении судебных решений об административном выдворении мигрантов за пределы Российской Федерации. В ходе заседания были затронуты вопросы получения российского гражданства, а также правового регулирования государственной поддержки трудовых мигрантов, в том числе  совершенствования системы их квотирования.</w:t>
            </w:r>
            <w:r w:rsidRPr="00C132C9">
              <w:rPr>
                <w:rFonts w:ascii="Times New Roman" w:eastAsia="Times New Roman" w:hAnsi="Times New Roman" w:cs="Times New Roman"/>
                <w:color w:val="000000"/>
                <w:sz w:val="24"/>
                <w:szCs w:val="24"/>
                <w:lang w:eastAsia="ru-RU"/>
              </w:rPr>
              <w:t> </w:t>
            </w:r>
          </w:p>
          <w:p w:rsidR="00C132C9" w:rsidRPr="00C132C9" w:rsidRDefault="00C132C9" w:rsidP="00C132C9">
            <w:pPr>
              <w:spacing w:after="0" w:line="240" w:lineRule="auto"/>
              <w:ind w:firstLine="70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Являясь председателем Координационного совета уполномоченных по правам человека субъектов Российской Федерации Дальневосточного федерального округа, Уполномоченный по правам человека В.Г. Ушаков участвовал во встрече Президента Российской Федерации В.В. Путина с правозащитниками. Из известных правозащитников на встрече присутствовали В.П. Лукин - Уполномоченный по правам человека в Российской Федерации, Л.М. Алексеева – председатель Московской Хельсинской Группы, С.А. Ганнушкина - председатель Комитета «Гражданское содействие», А.Г. Кучерена - член Общественной Палаты Российской Федерации.</w:t>
            </w:r>
            <w:r w:rsidRPr="00C132C9">
              <w:rPr>
                <w:rFonts w:ascii="Times New Roman" w:eastAsia="Times New Roman" w:hAnsi="Times New Roman" w:cs="Times New Roman"/>
                <w:b/>
                <w:bCs/>
                <w:color w:val="000000"/>
                <w:sz w:val="28"/>
                <w:szCs w:val="28"/>
                <w:lang w:eastAsia="ru-RU"/>
              </w:rPr>
              <w:t> </w:t>
            </w:r>
            <w:r w:rsidRPr="00C132C9">
              <w:rPr>
                <w:rFonts w:ascii="Times New Roman" w:eastAsia="Times New Roman" w:hAnsi="Times New Roman" w:cs="Times New Roman"/>
                <w:color w:val="000000"/>
                <w:sz w:val="28"/>
                <w:szCs w:val="28"/>
                <w:lang w:eastAsia="ru-RU"/>
              </w:rPr>
              <w:t>На встрече обсуждались задачи, стоящие перед государством и правозащитниками. В.В. Путин обратил внимание собравшихся на то, что ключевой частью российской Конституции является всё, что относится к правам и свободам человека. </w:t>
            </w:r>
            <w:r w:rsidRPr="00C132C9">
              <w:rPr>
                <w:rFonts w:ascii="Times New Roman" w:eastAsia="Times New Roman" w:hAnsi="Times New Roman" w:cs="Times New Roman"/>
                <w:color w:val="000000"/>
                <w:sz w:val="28"/>
                <w:szCs w:val="28"/>
                <w:shd w:val="clear" w:color="auto" w:fill="FFFFFF"/>
                <w:lang w:eastAsia="ru-RU"/>
              </w:rPr>
              <w:t>Президент России</w:t>
            </w:r>
            <w:r w:rsidRPr="00C132C9">
              <w:rPr>
                <w:rFonts w:ascii="Times New Roman" w:eastAsia="Times New Roman" w:hAnsi="Times New Roman" w:cs="Times New Roman"/>
                <w:color w:val="000000"/>
                <w:sz w:val="28"/>
                <w:szCs w:val="28"/>
                <w:lang w:eastAsia="ru-RU"/>
              </w:rPr>
              <w:t> подчеркнул, что у власти и у правозащитного движения одинаковые задачи. Они заключаются в том, чтобы жизнь наших граждан была лучше, чтобы люди чувствовали себя полноценными членами нашего общества. </w:t>
            </w:r>
            <w:r w:rsidRPr="00C132C9">
              <w:rPr>
                <w:rFonts w:ascii="Times New Roman" w:eastAsia="Times New Roman" w:hAnsi="Times New Roman" w:cs="Times New Roman"/>
                <w:color w:val="000000"/>
                <w:sz w:val="28"/>
                <w:szCs w:val="28"/>
                <w:shd w:val="clear" w:color="auto" w:fill="FFFFFF"/>
                <w:lang w:eastAsia="ru-RU"/>
              </w:rPr>
              <w:t xml:space="preserve">Встреча состоялась 10 декабря - в День 65-летия Всеобщей </w:t>
            </w:r>
            <w:r w:rsidRPr="00C132C9">
              <w:rPr>
                <w:rFonts w:ascii="Times New Roman" w:eastAsia="Times New Roman" w:hAnsi="Times New Roman" w:cs="Times New Roman"/>
                <w:color w:val="000000"/>
                <w:sz w:val="28"/>
                <w:szCs w:val="28"/>
                <w:shd w:val="clear" w:color="auto" w:fill="FFFFFF"/>
                <w:lang w:eastAsia="ru-RU"/>
              </w:rPr>
              <w:lastRenderedPageBreak/>
              <w:t>декларации прав человека и в канун 20-летия Конституции Российской Федерации.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Научно-практический семинар по теме «Коренные народы в контексте бизнеса и прав человека», организованный Управлением Верховного комиссара ООН по правам человека, Уполномоченным по правам человека в Российской Федерации, Уполномоченным по правам человека в Ханты-Мансийском автономном округе, прошел в местах компактного проживания коренных народов - Ханты-Мансийском автономном округе с участием В.Г. Ушакова. Вопросы семинара актуальны для Приморского края, поскольку на территории края проживает почти две тысячи представителей коренных малочисленных народов Сибири, Севера и Дальнего Востока, права и интересы которых требуют к себе пристального внимания.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мае в городе Екатеринбурге состоялась Международная конференция «Развитие консолидирующего потенциала омбудсменов для решения проблем в сфере миграции и защиты прав мигрантов». Участниками конференции стали уполномоченные по правам человека из 25 субъектов Российской Федерации, омбудсмены стран СНГ, представители Федеральной миграционной службы России, сотрудники аппарата Уполномоченного по правам человека в Российской Федерации, органов власти Свердловской области, посол  Швейцарии в России Пьер Хельг, вице-консул Генерального консульства США в г. Екатеринбурге Джон Разерфорд, а также представители общественных организаций Свердловской области, специализирующиеся на работе с мигрантами.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Уполномоченный по правам человека рассказал участникам о сотрудничестве с государственными органами и общественными организациями в сфере защиты прав трудовых мигрантов в Приморском крае. С докладом «Политика интеграции и борьбы с расизмом в Швейцарии и в частности в кантоне Женева» выступила представитель Женевского бюро по интеграции мигрантов Даниель Себеледи. О роли Уполномоченного по правам человека в Республике Таджикистан в защите прав трудовых мигрантов рассказал Уполномоченный по правам человека в Республике Таджикистан Зариф Ализода, о миграционных процессах в Кыргызстане, деятельности Института Акыйкатчы (Омбудсмена) Кыргызской Республики по защите прав трудовых мигрантов - Уполномоченный по правам человека в Республике Кыргызстан Турсунбек Акун. Опытом проведения миграционной политики в зарубежных странах поделилась О.Н. Богатырева, профессор, зав. кафедрой ЮНЕСКО «Права человека, мир, демократия, толерантность и международное взаимопонимание». С темой о защите прав мигрантов, основных проблемах и путях решения выступила Уполномоченный по правам человека в Свердловской области Т.Г. Мерзлякова.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На конференции также обсуждалась роль общественных институтов на региональном, государственном, международном уровнях; влияние трудовой миграции на развитие экономики региона и проблемы, связанные с квотированием пребывания иностранных граждан; проблемы социокультурной адаптации мигрантов; защита прав лиц, подлежащих </w:t>
            </w:r>
            <w:r w:rsidRPr="00C132C9">
              <w:rPr>
                <w:rFonts w:ascii="Times New Roman" w:eastAsia="Times New Roman" w:hAnsi="Times New Roman" w:cs="Times New Roman"/>
                <w:color w:val="000000"/>
                <w:sz w:val="28"/>
                <w:szCs w:val="28"/>
                <w:lang w:eastAsia="ru-RU"/>
              </w:rPr>
              <w:lastRenderedPageBreak/>
              <w:t>депортации и выдворению.</w:t>
            </w:r>
          </w:p>
          <w:p w:rsidR="00C132C9" w:rsidRPr="00C132C9" w:rsidRDefault="00C132C9" w:rsidP="00C132C9">
            <w:pPr>
              <w:shd w:val="clear" w:color="auto" w:fill="FFFFFF"/>
              <w:spacing w:after="0" w:line="240" w:lineRule="auto"/>
              <w:ind w:firstLine="708"/>
              <w:jc w:val="both"/>
              <w:rPr>
                <w:rFonts w:ascii="Verdana" w:eastAsia="Times New Roman" w:hAnsi="Verdana" w:cs="Times New Roman"/>
                <w:color w:val="000000"/>
                <w:sz w:val="18"/>
                <w:szCs w:val="18"/>
                <w:lang w:eastAsia="ru-RU"/>
              </w:rPr>
            </w:pPr>
            <w:r w:rsidRPr="00C132C9">
              <w:rPr>
                <w:rFonts w:ascii="Times New Roman" w:eastAsia="Times New Roman" w:hAnsi="Times New Roman" w:cs="Times New Roman"/>
                <w:color w:val="000000"/>
                <w:sz w:val="28"/>
                <w:szCs w:val="28"/>
                <w:lang w:eastAsia="ru-RU"/>
              </w:rPr>
              <w:t>В Санкт-Петербурге состоялся международный научно-практический семинар «Поощрение равенства и борьба с дискриминацией по признакам национальности и гражданства», организованный Управлением Верховного комиссара ООН по правам человека и Уполномоченным по правам человека в Российской Федерации. В работе семинара приняли участие представители Управления Верховного комиссара ООН по правам человека, уполномоченные по правам человека субъектов Российской Федерации, международные и российские эксперты в сфере противодействия дискриминации по признакам национальности и гражданства. Уполномоченный по правам человека В.Г. Ушаков выступил на семинаре с информацией об  особенностях проблем в сфере дискриминации по признакам национальности и нелегальной трудовой миграции в Приморском крае.</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Уполномоченным по правам человека по-прежнему уделяется большое внимание обеспечению взаимодействия с органами местного самоуправления, ведь только при наличии согласованных действиях всех уровней власти можно говорить о защите прав граждан в правовом поле. В 2013 году Уполномоченным по правам человека и сотрудниками его аппарата проведены комплексные выездные приемы в муниципальных образованиях края, в ходе которых состоялись встречи с главами администраций и руководителями представительных органов местного самоуправления, посещены учреждения социального обслуживания населения, здравоохранения и образования.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2013 году посещено 11 муниципальных образований края: Дальнегорский, Находкинский, Партизанский городские округа, Ольгинский, Партизанский, Пограничный, Пожарский, Чугуевский, Ханкайский, Хасанский, Хорольский муниципальные районы. Такие приемы позволяют приблизиться к реальным проблемам жителей края, а участие в приемах руководителей и специалистов структурных подразделений администраций, территориальных подразделений исполнительных органов власти способствует оперативному решению на местах большинства вопросов граждан.</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Огромную помощь в организации выездных приемов оказывают представители Уполномоченного по правам человека в городских округах и муниципальных районах Приморского края, осуществляющие свою деятельность на общественных началах.</w:t>
            </w:r>
          </w:p>
          <w:p w:rsidR="00C132C9" w:rsidRPr="00C132C9" w:rsidRDefault="00C132C9" w:rsidP="00C132C9">
            <w:pPr>
              <w:shd w:val="clear" w:color="auto" w:fill="FFFFFF"/>
              <w:spacing w:after="0" w:line="240" w:lineRule="auto"/>
              <w:ind w:firstLine="70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На сегодня представители действуют в 31 городе и районе края. Как и прежде, наибольшее количество обращений связано с проблемами ЖКХ и вопросами социальной защиты. Вопросы охраны здоровья, нарушения трудовых и экономических прав также имеют место.</w:t>
            </w:r>
          </w:p>
          <w:p w:rsidR="00C132C9" w:rsidRPr="00C132C9" w:rsidRDefault="00C132C9" w:rsidP="00C132C9">
            <w:pPr>
              <w:spacing w:after="0" w:line="240" w:lineRule="auto"/>
              <w:ind w:firstLine="70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Структура приема граждан представителями Уполномоченного в 2013 году:</w:t>
            </w:r>
          </w:p>
          <w:tbl>
            <w:tblPr>
              <w:tblW w:w="9375" w:type="dxa"/>
              <w:tblInd w:w="108" w:type="dxa"/>
              <w:tblCellMar>
                <w:left w:w="0" w:type="dxa"/>
                <w:right w:w="0" w:type="dxa"/>
              </w:tblCellMar>
              <w:tblLook w:val="04A0" w:firstRow="1" w:lastRow="0" w:firstColumn="1" w:lastColumn="0" w:noHBand="0" w:noVBand="1"/>
            </w:tblPr>
            <w:tblGrid>
              <w:gridCol w:w="1559"/>
              <w:gridCol w:w="1132"/>
              <w:gridCol w:w="1133"/>
              <w:gridCol w:w="1568"/>
              <w:gridCol w:w="1981"/>
              <w:gridCol w:w="991"/>
              <w:gridCol w:w="1011"/>
            </w:tblGrid>
            <w:tr w:rsidR="00C132C9" w:rsidRPr="00C132C9" w:rsidTr="00C132C9">
              <w:tc>
                <w:tcPr>
                  <w:tcW w:w="156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0"/>
                      <w:szCs w:val="20"/>
                      <w:lang w:eastAsia="ru-RU"/>
                    </w:rPr>
                    <w:t> </w:t>
                  </w:r>
                </w:p>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0"/>
                      <w:szCs w:val="20"/>
                      <w:lang w:eastAsia="ru-RU"/>
                    </w:rPr>
                    <w:t>Социальное</w:t>
                  </w:r>
                </w:p>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0"/>
                      <w:szCs w:val="20"/>
                      <w:lang w:eastAsia="ru-RU"/>
                    </w:rPr>
                    <w:lastRenderedPageBreak/>
                    <w:t>и пенсионное обеспечение</w:t>
                  </w:r>
                </w:p>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0"/>
                      <w:szCs w:val="20"/>
                      <w:lang w:eastAsia="ru-RU"/>
                    </w:rPr>
                    <w:t> </w:t>
                  </w:r>
                </w:p>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0"/>
                      <w:szCs w:val="20"/>
                      <w:lang w:eastAsia="ru-RU"/>
                    </w:rPr>
                    <w:t> </w:t>
                  </w:r>
                </w:p>
              </w:tc>
              <w:tc>
                <w:tcPr>
                  <w:tcW w:w="113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0"/>
                      <w:szCs w:val="20"/>
                      <w:lang w:eastAsia="ru-RU"/>
                    </w:rPr>
                    <w:lastRenderedPageBreak/>
                    <w:t> </w:t>
                  </w:r>
                </w:p>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0"/>
                      <w:szCs w:val="20"/>
                      <w:lang w:eastAsia="ru-RU"/>
                    </w:rPr>
                    <w:t>ЖКХ,</w:t>
                  </w:r>
                </w:p>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0"/>
                      <w:szCs w:val="20"/>
                      <w:lang w:eastAsia="ru-RU"/>
                    </w:rPr>
                    <w:lastRenderedPageBreak/>
                    <w:t>право на жилье</w:t>
                  </w:r>
                </w:p>
              </w:tc>
              <w:tc>
                <w:tcPr>
                  <w:tcW w:w="113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0"/>
                      <w:szCs w:val="20"/>
                      <w:lang w:eastAsia="ru-RU"/>
                    </w:rPr>
                    <w:lastRenderedPageBreak/>
                    <w:t> </w:t>
                  </w:r>
                </w:p>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0"/>
                      <w:szCs w:val="20"/>
                      <w:lang w:eastAsia="ru-RU"/>
                    </w:rPr>
                    <w:t>Охрана</w:t>
                  </w:r>
                </w:p>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0"/>
                      <w:szCs w:val="20"/>
                      <w:lang w:eastAsia="ru-RU"/>
                    </w:rPr>
                    <w:lastRenderedPageBreak/>
                    <w:t>здоровья</w:t>
                  </w:r>
                </w:p>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0"/>
                      <w:szCs w:val="20"/>
                      <w:lang w:eastAsia="ru-RU"/>
                    </w:rPr>
                    <w:t> </w:t>
                  </w:r>
                </w:p>
              </w:tc>
              <w:tc>
                <w:tcPr>
                  <w:tcW w:w="155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0"/>
                      <w:szCs w:val="20"/>
                      <w:lang w:eastAsia="ru-RU"/>
                    </w:rPr>
                    <w:lastRenderedPageBreak/>
                    <w:t> </w:t>
                  </w:r>
                </w:p>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0"/>
                      <w:szCs w:val="20"/>
                      <w:lang w:eastAsia="ru-RU"/>
                    </w:rPr>
                    <w:t>Право</w:t>
                  </w:r>
                </w:p>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0"/>
                      <w:szCs w:val="20"/>
                      <w:lang w:eastAsia="ru-RU"/>
                    </w:rPr>
                    <w:lastRenderedPageBreak/>
                    <w:t>на  образование</w:t>
                  </w: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0"/>
                      <w:szCs w:val="20"/>
                      <w:lang w:eastAsia="ru-RU"/>
                    </w:rPr>
                    <w:lastRenderedPageBreak/>
                    <w:t> </w:t>
                  </w:r>
                </w:p>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0"/>
                      <w:szCs w:val="20"/>
                      <w:lang w:eastAsia="ru-RU"/>
                    </w:rPr>
                    <w:t xml:space="preserve">Экономические </w:t>
                  </w:r>
                  <w:r w:rsidRPr="00C132C9">
                    <w:rPr>
                      <w:rFonts w:ascii="Times New Roman" w:eastAsia="Times New Roman" w:hAnsi="Times New Roman" w:cs="Times New Roman"/>
                      <w:color w:val="000000"/>
                      <w:sz w:val="20"/>
                      <w:szCs w:val="20"/>
                      <w:lang w:eastAsia="ru-RU"/>
                    </w:rPr>
                    <w:lastRenderedPageBreak/>
                    <w:t>права (трудовые, земельные, приватизация жилья)</w:t>
                  </w:r>
                </w:p>
              </w:tc>
              <w:tc>
                <w:tcPr>
                  <w:tcW w:w="9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0"/>
                      <w:szCs w:val="20"/>
                      <w:lang w:eastAsia="ru-RU"/>
                    </w:rPr>
                    <w:lastRenderedPageBreak/>
                    <w:t> </w:t>
                  </w:r>
                </w:p>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0"/>
                      <w:szCs w:val="20"/>
                      <w:lang w:eastAsia="ru-RU"/>
                    </w:rPr>
                    <w:t>Другие</w:t>
                  </w:r>
                </w:p>
              </w:tc>
              <w:tc>
                <w:tcPr>
                  <w:tcW w:w="101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0"/>
                      <w:szCs w:val="20"/>
                      <w:lang w:eastAsia="ru-RU"/>
                    </w:rPr>
                    <w:t> </w:t>
                  </w:r>
                </w:p>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0"/>
                      <w:szCs w:val="20"/>
                      <w:lang w:eastAsia="ru-RU"/>
                    </w:rPr>
                    <w:t>Итого</w:t>
                  </w:r>
                </w:p>
              </w:tc>
            </w:tr>
            <w:tr w:rsidR="00C132C9" w:rsidRPr="00C132C9" w:rsidTr="00C132C9">
              <w:tc>
                <w:tcPr>
                  <w:tcW w:w="156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0"/>
                      <w:szCs w:val="20"/>
                      <w:lang w:eastAsia="ru-RU"/>
                    </w:rPr>
                    <w:lastRenderedPageBreak/>
                    <w:t>342</w:t>
                  </w: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0"/>
                      <w:szCs w:val="20"/>
                      <w:lang w:eastAsia="ru-RU"/>
                    </w:rPr>
                    <w:t>378</w:t>
                  </w: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0"/>
                      <w:szCs w:val="20"/>
                      <w:lang w:eastAsia="ru-RU"/>
                    </w:rPr>
                    <w:t>101</w:t>
                  </w:r>
                </w:p>
              </w:tc>
              <w:tc>
                <w:tcPr>
                  <w:tcW w:w="155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0"/>
                      <w:szCs w:val="20"/>
                      <w:lang w:eastAsia="ru-RU"/>
                    </w:rPr>
                    <w:t>41</w:t>
                  </w:r>
                </w:p>
              </w:tc>
              <w:tc>
                <w:tcPr>
                  <w:tcW w:w="198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0"/>
                      <w:szCs w:val="20"/>
                      <w:lang w:eastAsia="ru-RU"/>
                    </w:rPr>
                    <w:t>145</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0"/>
                      <w:szCs w:val="20"/>
                      <w:lang w:eastAsia="ru-RU"/>
                    </w:rPr>
                    <w:t>307</w:t>
                  </w:r>
                </w:p>
              </w:tc>
              <w:tc>
                <w:tcPr>
                  <w:tcW w:w="101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0"/>
                      <w:szCs w:val="20"/>
                      <w:lang w:eastAsia="ru-RU"/>
                    </w:rPr>
                    <w:t> </w:t>
                  </w:r>
                </w:p>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0"/>
                      <w:szCs w:val="20"/>
                      <w:lang w:eastAsia="ru-RU"/>
                    </w:rPr>
                    <w:t>1314</w:t>
                  </w:r>
                </w:p>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0"/>
                      <w:szCs w:val="20"/>
                      <w:lang w:eastAsia="ru-RU"/>
                    </w:rPr>
                    <w:t> </w:t>
                  </w:r>
                </w:p>
              </w:tc>
            </w:tr>
          </w:tbl>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Жизненный опыт, личные и профессиональные качества представителей позволяют помогать гражданам в решении проблем. Уполномоченный по правам человека выражает благодарность всем представителям за деловое сотрудничество и оказываемую помощь гражданам.</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Государственным органам, органам местного самоуправления, всем, чья деятельность направлена на защиту прав и законных интересов граждан, предстоит еще много сделать, чтобы каждый гражданин был уверен в своих правах и чувствовал себя свободным и равноправным членом общества. Только совместными силами удастся изменить к лучшему сложившуюся ситуацию с соблюдением прав граждан на территории нашего края, страны в целом.</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32"/>
                <w:szCs w:val="32"/>
                <w:lang w:eastAsia="ru-RU"/>
              </w:rPr>
              <w:t> </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32"/>
                <w:szCs w:val="32"/>
                <w:lang w:eastAsia="ru-RU"/>
              </w:rPr>
              <w:t>17. Взаимодействие со средствами массовой информации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32"/>
                <w:szCs w:val="32"/>
                <w:lang w:eastAsia="ru-RU"/>
              </w:rPr>
              <w:t> </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Важным направлением в деятельности Уполномоченного по правам является взаимодействие со средствами массовой информации (далее - СМИ).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Одним из методов анализа правозащитной ситуации в крае является мониторинг СМИ. Факты явного нарушения прав граждан, отраженные в газетных публикациях, телевизионных сюжетах и сообщениях на сайтах информационных агентств становятся основанием для реагирования Уполномоченного по правам человека. Примером подобных публикаций может служить статья Н. Фониной «Российские колонии не исправляют – калечат?» («Арсеньевские Вести» № 41 (1073). Уполномоченным по правам человека организовано взаимодействие с ГУФСИН России по Приморскому краю и руководством исправительной колонии № 31 по проверке указанных в статье фактов и принятию соответствующих мер.</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С помощью приморских СМИ Уполномоченный по правам человека информирует население о своей работе. В 2013 году деятельность Уполномоченного освещалась на лентах дальневосточных информационных агентств, в газетах «Дальневосточные Ведомости», «Владивосток», «Приморская газета», «Новая газета во Владивостоке». Уполномоченный по правам человека и сотрудники его аппарата приняли участие в нескольких теле- и радиоэфирах, регулярно участвовали в записи комментариев для новостных сюжетов краевых и местных телеканалов (РИА «Панорама» Общественного телевидения Приморья, «Вести Приморье» ВГТРК Владивосток, «Новости» ТНТ-Владивосток).</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lastRenderedPageBreak/>
              <w:t>В.Г. Ушаковым и сотрудниками аппарата проведена работа по освещению в СМИ десятилетия создания в Приморском крае института Уполномоченного по правам человека  (26 ноября 2013 года). Для этого на Приморском телевидении организована запись интервью В.Г. Ушакова, выдержки из которого транслировались в новостных сюжетах программы «Вести Приморье» на каналах Россия-1 и Россия 24. Уполномоченный по правам человека также принял участие в записи программы «В центре внимания» Общественного телевидения Приморья и эфире на радио Лемма, посвященных данному событию. В краевых и муниципальных печатных СМИ размещены обзорные материалы, посвященные десятилетию работы Уполномоченного по правам человека. В «Приморской газете» была открыта специальная рубрика «10 лет на защите прав человека», в которой опубликовано интервью Уполномоченного по правам человека и аналитические материалы по различным направлениям права, подготовленные сотрудниками аппарата. Уполномоченный по правам человека и сотрудники аппарата приняли участие в цикле прямых радиоэфиров на «Радио России – Приморье».</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12 марта в «Приморской газете» № 20 (751) был опубликован Доклад о деятельности Уполномоченного по правам человека в 2012 году. Тираж номера 4500 экземпляров.</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Освещалось в СМИ сотрудничество Уполномоченного по правам человека с другими государственными органами в рамках реализации Соглашений о взаимодействии – совместные приемы граждан, участие в коллегиях территориальных органов федеральных органов исполнительной власти и прочее. Дважды в 2013 году Уполномоченный по правам человека участвовал в совместных пресс-конференциях с членами Общественной наблюдательной комиссии Приморского края по вопросу соблюдения прав человека в местах принудительного содержания. В ходе пресс-конференции журналисты получили ответы на вопросы, касающиеся нарушений и защиты прав граждан в местах принудительного содержания.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Уполномоченный по правам человека уделяет внимание взаимодействию с муниципальными СМИ. Представители печатных и электронных СМИ регулярно принимают участие в освещении выездных приемов Уполномоченного по правам человека в муниципальных образованиях. Также в местной печати публикуется информация о работе общественных представителей Уполномоченного по правам человека, материалы из практики работы Уполномоченного по правам человека.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Важным инструментом взаимодействия со СМИ является официальный сайт Уполномоченного по правам человека (</w:t>
            </w:r>
            <w:hyperlink r:id="rId6" w:history="1">
              <w:r w:rsidRPr="00C132C9">
                <w:rPr>
                  <w:rFonts w:ascii="Verdana" w:eastAsia="Times New Roman" w:hAnsi="Verdana" w:cs="Times New Roman"/>
                  <w:color w:val="000066"/>
                  <w:sz w:val="28"/>
                  <w:szCs w:val="28"/>
                  <w:lang w:eastAsia="ru-RU"/>
                </w:rPr>
                <w:t>http://ombu.primorsky.ru</w:t>
              </w:r>
            </w:hyperlink>
            <w:r w:rsidRPr="00C132C9">
              <w:rPr>
                <w:rFonts w:ascii="Times New Roman" w:eastAsia="Times New Roman" w:hAnsi="Times New Roman" w:cs="Times New Roman"/>
                <w:color w:val="000000"/>
                <w:sz w:val="28"/>
                <w:szCs w:val="28"/>
                <w:lang w:eastAsia="ru-RU"/>
              </w:rPr>
              <w:t xml:space="preserve">). В эпоху рассвета новых технологий в сфере получения информации на передний план выходят Интернет-ресурсы. Основными пользователями сети Интернет традиционно являются молодые граждане, однако в последнее время наметилась тенденция к увеличению количества пользователей зрелого и пожилого возраста. В целях информирования граждан о деятельности Уполномоченного по правам </w:t>
            </w:r>
            <w:r w:rsidRPr="00C132C9">
              <w:rPr>
                <w:rFonts w:ascii="Times New Roman" w:eastAsia="Times New Roman" w:hAnsi="Times New Roman" w:cs="Times New Roman"/>
                <w:color w:val="000000"/>
                <w:sz w:val="28"/>
                <w:szCs w:val="28"/>
                <w:lang w:eastAsia="ru-RU"/>
              </w:rPr>
              <w:lastRenderedPageBreak/>
              <w:t>человека, а также об изменениях федерального и краевого законодательства официальный сайт Уполномоченного по правам человека в Приморском крае еженедельно пополняется новыми публикациями. Официальный сайт является также средством оперативной передачи обращения для граждан. Специальный раздел сайта, позволяющий размесить срочное обращение по предусмотренной форме, предназначен для граждан, не имеющих возможности в кратчайшие сроки передать его лично.</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32"/>
                <w:szCs w:val="32"/>
                <w:lang w:eastAsia="ru-RU"/>
              </w:rPr>
              <w:t>18. Взаимодействие с общественными организациями</w:t>
            </w:r>
          </w:p>
          <w:p w:rsidR="00C132C9" w:rsidRPr="00C132C9" w:rsidRDefault="00C132C9" w:rsidP="00C132C9">
            <w:pPr>
              <w:spacing w:after="0" w:line="240" w:lineRule="auto"/>
              <w:ind w:firstLine="70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ind w:firstLine="70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Демократическое государство не может существовать без активного гражданского общества. Аккумулятором общественности являются общественные организации, а их активность и направленность деятельности - показатель социального здоровья общества. Общественные формирования являются неотъемлемой частью стабильного общества. Общественные организации способны не только поднимать вопросы социального развития, но и помочь государству в их решении.</w:t>
            </w:r>
          </w:p>
          <w:p w:rsidR="00C132C9" w:rsidRPr="00C132C9" w:rsidRDefault="00C132C9" w:rsidP="00C132C9">
            <w:pPr>
              <w:spacing w:after="0" w:line="240" w:lineRule="auto"/>
              <w:ind w:firstLine="70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Президент России в своем Послании Федеральному Собранию Российской Федерации 12.12.2012 обратил на это особое внимание: «</w:t>
            </w:r>
            <w:r w:rsidRPr="00C132C9">
              <w:rPr>
                <w:rFonts w:ascii="Times New Roman" w:eastAsia="Times New Roman" w:hAnsi="Times New Roman" w:cs="Times New Roman"/>
                <w:color w:val="1D1D1D"/>
                <w:sz w:val="28"/>
                <w:szCs w:val="28"/>
                <w:lang w:eastAsia="ru-RU"/>
              </w:rPr>
              <w:t>Демократия – это возможность не только выбирать власть, но и постоянно эту власть контролировать, оценивать результаты её работы. Мы должны уделить большее внимание развитию прямой демократии, непосредственного народовластия, в том числе речь о праве народной законодательной инициативы».</w:t>
            </w:r>
          </w:p>
          <w:p w:rsidR="00C132C9" w:rsidRPr="00C132C9" w:rsidRDefault="00C132C9" w:rsidP="00C132C9">
            <w:pPr>
              <w:spacing w:after="0" w:line="240" w:lineRule="auto"/>
              <w:ind w:firstLine="70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По инициативе Губернатора Приморского края В.В. Миклушевского принят краевой Закон от 1 ноября 2013 года № 288-КЗ «Об Общественной палате Приморского края», сформировано и действует «Открытое Правительство», сформированы общественные экспертные советы. Общественные экспертные советы призваны обеспечить взаимодействие между органами исполнительной власти Приморского края и институтами гражданского общества.</w:t>
            </w:r>
          </w:p>
          <w:p w:rsidR="00C132C9" w:rsidRPr="00C132C9" w:rsidRDefault="00C132C9" w:rsidP="00C132C9">
            <w:pPr>
              <w:shd w:val="clear" w:color="auto" w:fill="FFFFFF"/>
              <w:spacing w:after="0" w:line="240" w:lineRule="auto"/>
              <w:ind w:firstLine="70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Наиболее актуальными для населения края можно назвать экспертные советы по качеству услуг жилищно-коммунального хозяйства, развитию малого и среднего предпринимательства, по вопросам здоровья, привлечению инвестиций, обеспечению качественным жильём, развитию физической культуры и массового спорта, по региональной образовательной политике и социальной поддержке.</w:t>
            </w:r>
          </w:p>
          <w:p w:rsidR="00C132C9" w:rsidRPr="00C132C9" w:rsidRDefault="00C132C9" w:rsidP="00C132C9">
            <w:pPr>
              <w:shd w:val="clear" w:color="auto" w:fill="FFFFFF"/>
              <w:spacing w:after="0" w:line="240" w:lineRule="auto"/>
              <w:ind w:firstLine="70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Во многих федеральных государственных органах образованы общественные советы, которые совместно решают насущные вопросы для жителей Приморского края. Продуктивно ведут работу общественные советы при УМВД России по Приморскому краю, при ГУФСИН России по Приморскому краю, Некоммерческое партнерство «Центр общественного жилищного контроля Приморского края» и другие.</w:t>
            </w:r>
          </w:p>
          <w:p w:rsidR="00C132C9" w:rsidRPr="00C132C9" w:rsidRDefault="00C132C9" w:rsidP="00C132C9">
            <w:pPr>
              <w:shd w:val="clear" w:color="auto" w:fill="FFFFFF"/>
              <w:spacing w:after="0" w:line="240" w:lineRule="auto"/>
              <w:ind w:firstLine="70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текущем году </w:t>
            </w:r>
            <w:r w:rsidRPr="00C132C9">
              <w:rPr>
                <w:rFonts w:ascii="Times New Roman" w:eastAsia="Times New Roman" w:hAnsi="Times New Roman" w:cs="Times New Roman"/>
                <w:color w:val="000000"/>
                <w:sz w:val="28"/>
                <w:szCs w:val="28"/>
                <w:shd w:val="clear" w:color="auto" w:fill="FFFFFF"/>
                <w:lang w:eastAsia="ru-RU"/>
              </w:rPr>
              <w:t xml:space="preserve">взаимодействие Уполномоченного по правам человека с руководителями и членами правозащитных организаций продолжилось. На </w:t>
            </w:r>
            <w:r w:rsidRPr="00C132C9">
              <w:rPr>
                <w:rFonts w:ascii="Times New Roman" w:eastAsia="Times New Roman" w:hAnsi="Times New Roman" w:cs="Times New Roman"/>
                <w:color w:val="000000"/>
                <w:sz w:val="28"/>
                <w:szCs w:val="28"/>
                <w:shd w:val="clear" w:color="auto" w:fill="FFFFFF"/>
                <w:lang w:eastAsia="ru-RU"/>
              </w:rPr>
              <w:lastRenderedPageBreak/>
              <w:t>постоянной основе проходил обмен информацией по вопросам защиты и восстановления нарушенных прав граждан. Совместные проверки различных учреждений по правозащитным темам, участие в «круглых столах», семинарах, презентациях – это не полный перечень мероприятий по взаимодействию.</w:t>
            </w:r>
          </w:p>
          <w:p w:rsidR="00C132C9" w:rsidRPr="00C132C9" w:rsidRDefault="00C132C9" w:rsidP="00C132C9">
            <w:pPr>
              <w:spacing w:after="0" w:line="240" w:lineRule="auto"/>
              <w:ind w:firstLine="70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19 марта 2013 года состоялось очередное заседание Общественного совета по взаимодействию Уполномоченного по правам человека с общественными правозащитными организациями края (далее – Общественный совет). На заседании Общественного совета выступил В.Г. Ушаков по вопросу о деятельности Уполномоченного по правам человека в 2012 году и основных задачах на 2013 год. Члены Общественного совета были проинформированы об основных итогах работы Уполномоченного по правам человека и сотрудников аппарата по рассмотрению обращений и содействию в восстановлении нарушенных прав и свобод граждан. Уполномоченный по правам человека рассказал о взаимодействии с органами власти и институтами гражданского общества в прошедшем году, основных задачах на 2013 год и поблагодарил членов Общественного совета за активное взаимодействие в работе по защите прав жителей края и деятельное участие в правовом просвещении граждан. На заседании выступили представители Общественной наблюдательной комиссии Приморского края за соблюдением прав человека в местах принудительного содержания, проинформировали присутствующих о работе комиссии в 2012 году.</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Члены Общественного совета провели работу по подготовке к встрече Уполномоченного по правам человека с Губернатором Приморского края В.В. Миклушевским, состоявшейся в мае 2013 года. Правозащитники считают, что внимание со стороны главы региона к деятельности некоммерческих организаций позволяет рассчитывать на более успешное решение вопросов, которыми занимаются представители общественности.</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Общественная наблюдательная комиссия Приморского края за соблюдением прав человека в местах принудительного содержания (далее - ОНК ПК) в 2013 году осуществляла общественный контроль за соблюдением прав человека в местах принудительного содержания (ГУФСИН по Приморскому краю, УМВД России по Приморскому краю). В течение года членами ОНК ПК в ходе общественного контроля мест принудительного содержания  проведено 70 посещений, по ним подготовлены заключения, предложения и рекомендации для администрации учреждений. В ходе приема по личным вопросам в местах принудительного содержания членами комиссии проведено почти 1500 бесед. В адрес ОНК ПК поступило 350 письменных обращений осужденных.</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4"/>
                <w:szCs w:val="24"/>
                <w:lang w:eastAsia="ru-RU"/>
              </w:rPr>
              <w:t>            </w:t>
            </w:r>
            <w:r w:rsidRPr="00C132C9">
              <w:rPr>
                <w:rFonts w:ascii="Times New Roman" w:eastAsia="Times New Roman" w:hAnsi="Times New Roman" w:cs="Times New Roman"/>
                <w:color w:val="000000"/>
                <w:sz w:val="28"/>
                <w:szCs w:val="28"/>
                <w:lang w:eastAsia="ru-RU"/>
              </w:rPr>
              <w:t xml:space="preserve">26 июля состоялась встреча начальника УМВД России по Приморскому краю Н.Н. Афанасьева с Уполномоченным по правам человека и представителями Общественного совета при УМВД России по Приморскому краю (далее - Общественный совет). Конструктивный диалог, сложившийся во время ее проведения, подтвердил, что в Общественный </w:t>
            </w:r>
            <w:r w:rsidRPr="00C132C9">
              <w:rPr>
                <w:rFonts w:ascii="Times New Roman" w:eastAsia="Times New Roman" w:hAnsi="Times New Roman" w:cs="Times New Roman"/>
                <w:color w:val="000000"/>
                <w:sz w:val="28"/>
                <w:szCs w:val="28"/>
                <w:lang w:eastAsia="ru-RU"/>
              </w:rPr>
              <w:lastRenderedPageBreak/>
              <w:t>совет входят инициативные и принципиальные люди с четкой гражданской позицией. Члены Общественного совета от лица общественности выразили благодарность сотрудникам полиции и вручили им памятные знаки «От Общественного совета». Первыми в истории приморской полиции почетных знаков Общественного совета удостоились заместитель начальника отдела организации оперативной работы А.М. Андреянец, начальник отдела по борьбе с преступлениями, связанными с иностранными гражданами, С.А. Бодряков, заместитель начальника отдела по борьбе с преступными посягательствами на автотранспорт В.В. Дереповский. Представители общественности поблагодарили сотрудников оперативных подразделений приморской полиции за высокое профессиональное мастерство, добросовестную работу и значительный вклад в противодействие преступности.</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ходе пленарного заседания внимание членов Общественного совета было заострено на работе по профилактике детской беспризорности и безнадзорности, предупреждению подростковой преступности, проведению благотворительных акций по оказанию помощи детям и семьям, попавшим в сложную жизненную ситуацию. Члены Общественного совета проводят комплекс мероприятий, направленных на профилактику подростковой преступности в Приморье. Руководитель «Дальневосточного центра развития гражданских инициатив и социального партнерства» С.К. Баженова, художественные руководители приморских театров Е.С. Звеняцкий, В.В. Бусаренко, В.Д. Галкин, директор центра содействия молодой семье «Венец» Г.Г. Курносенок, руководитель регионального отделения партии «Справедливая Россия» К.А. Межонов, председатель Лиги финансовых институтов А.В. Ивашкин, председатель Общественной наблюдательной комиссии за соблюдением прав человека</w:t>
            </w:r>
            <w:r w:rsidRPr="00C132C9">
              <w:rPr>
                <w:rFonts w:ascii="Times New Roman" w:eastAsia="Times New Roman" w:hAnsi="Times New Roman" w:cs="Times New Roman"/>
                <w:color w:val="000000"/>
                <w:sz w:val="32"/>
                <w:szCs w:val="32"/>
                <w:lang w:eastAsia="ru-RU"/>
              </w:rPr>
              <w:t> </w:t>
            </w:r>
            <w:r w:rsidRPr="00C132C9">
              <w:rPr>
                <w:rFonts w:ascii="Times New Roman" w:eastAsia="Times New Roman" w:hAnsi="Times New Roman" w:cs="Times New Roman"/>
                <w:color w:val="000000"/>
                <w:sz w:val="28"/>
                <w:szCs w:val="28"/>
                <w:lang w:eastAsia="ru-RU"/>
              </w:rPr>
              <w:t>в местах принудительного содержания В.А. Найдин и другие представители общественности реализуют в крае интересные социальные проекты. Среди них организация благотворительных спектаклей профилактической направленности, проведение тренингов и семинаров по проблемам домашнего насилия, уроков финансовой грамотности, социальных акций, а также участие совместно с сотрудниками органов внутренних дел информационно-пропагандистских мероприятиях «Безопасный интернет», «Не спеши жить», «Ребенок – главный пассажир», «Подари заботу», «Участие», «Время добрых дел» и ряд других.</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Участники заседания отметили, что профилактика правонарушений, совершаемых детьми и подростками, – задача не только полиции и муниципальных комиссий по делам несовершеннолетних. В решении этой непростой проблемы необходима консолидированная помощь родителей, педагогических коллективов и, конечно же, представителей общественности. Снижение криминогенной пораженности подростковой части населения Приморского края - особая составляющая профилактической деятельности органов исполнительной власти, государственных структур. Принятое Общественным советом решение было </w:t>
            </w:r>
            <w:r w:rsidRPr="00C132C9">
              <w:rPr>
                <w:rFonts w:ascii="Times New Roman" w:eastAsia="Times New Roman" w:hAnsi="Times New Roman" w:cs="Times New Roman"/>
                <w:color w:val="000000"/>
                <w:sz w:val="28"/>
                <w:szCs w:val="28"/>
                <w:lang w:eastAsia="ru-RU"/>
              </w:rPr>
              <w:lastRenderedPageBreak/>
              <w:t>направлено в Администрацию Приморского края, администрацию г. Владивостока, в редакции СМИ.</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4"/>
                <w:szCs w:val="24"/>
                <w:lang w:eastAsia="ru-RU"/>
              </w:rPr>
              <w:t>            </w:t>
            </w:r>
            <w:r w:rsidRPr="00C132C9">
              <w:rPr>
                <w:rFonts w:ascii="Times New Roman" w:eastAsia="Times New Roman" w:hAnsi="Times New Roman" w:cs="Times New Roman"/>
                <w:color w:val="000000"/>
                <w:sz w:val="28"/>
                <w:szCs w:val="28"/>
                <w:lang w:eastAsia="ru-RU"/>
              </w:rPr>
              <w:t>Уполномоченный по правам человека готов к конструктивному диалогу с общественностью и приветствует любую инициативу гражданского общества для достижения общей цели – защиты прав и законных интересов граждан. </w:t>
            </w:r>
          </w:p>
          <w:p w:rsidR="00C132C9" w:rsidRPr="00C132C9" w:rsidRDefault="00C132C9" w:rsidP="00C132C9">
            <w:pPr>
              <w:spacing w:after="0" w:line="240" w:lineRule="auto"/>
              <w:ind w:firstLine="700"/>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32"/>
                <w:szCs w:val="32"/>
                <w:lang w:eastAsia="ru-RU"/>
              </w:rPr>
              <w:t>Заключение</w:t>
            </w:r>
          </w:p>
          <w:p w:rsidR="00C132C9" w:rsidRPr="00C132C9" w:rsidRDefault="00C132C9" w:rsidP="00C132C9">
            <w:pPr>
              <w:spacing w:after="0" w:line="240" w:lineRule="auto"/>
              <w:ind w:firstLine="700"/>
              <w:jc w:val="center"/>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32"/>
                <w:szCs w:val="32"/>
                <w:lang w:eastAsia="ru-RU"/>
              </w:rPr>
              <w:t> </w:t>
            </w:r>
          </w:p>
          <w:p w:rsidR="00C132C9" w:rsidRPr="00C132C9" w:rsidRDefault="00C132C9" w:rsidP="00C132C9">
            <w:pPr>
              <w:spacing w:after="0" w:line="240" w:lineRule="auto"/>
              <w:ind w:firstLine="70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Двумя важнейшими для российского общества датами ознаменован 2013 год. 65 лет назад принята Всеобщая декларация прав человека – международный документ, впервые фундаментально определивший и закрепивший само понятие прав человека. Этот относительно «молодой» и до сих пор мало отмечаемый в нашей стране праздник с каждым годом все заметнее в череде остальных памятных дат. Но, безусловно, главным событием года для нашей страны стало празднование 20-летия Конституции Российской Федерации – основного Закона, поставившего на первое место человека и объявившего его права и свободы высшей ценностью. Эти значимые события способствовали развитию и укреплению защиты прав и свобод наших граждан, уважению и соблюдению законов, повышению правовой культуры населения, проявлению истинной гражданственности, уважения государства к своим гражданам. Так, впервые, начиная с 12 декабря 2013 года, в день Конституции страны проводится во исполнение поручения Президента Российской Федерации от 26.04.2013 № Пр-936 ежегодно общероссийский день приёма, в котором участвуют государственные</w:t>
            </w:r>
            <w:r w:rsidRPr="00C132C9">
              <w:rPr>
                <w:rFonts w:ascii="Times New Roman" w:eastAsia="Times New Roman" w:hAnsi="Times New Roman" w:cs="Times New Roman"/>
                <w:color w:val="000000"/>
                <w:sz w:val="28"/>
                <w:szCs w:val="28"/>
                <w:shd w:val="clear" w:color="auto" w:fill="FFFFFF"/>
                <w:lang w:eastAsia="ru-RU"/>
              </w:rPr>
              <w:t> органы и органы местного самоуправления всех уровней.</w:t>
            </w:r>
          </w:p>
          <w:p w:rsidR="00C132C9" w:rsidRPr="00C132C9" w:rsidRDefault="00C132C9" w:rsidP="00C132C9">
            <w:pPr>
              <w:spacing w:after="0" w:line="240" w:lineRule="auto"/>
              <w:ind w:firstLine="70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Говоря о правах человека в Приморском крае, необходимо отметить, что и для Приморья 2013 год стал юбилейным, Уполномоченному по правам человека в Приморском крае исполнилось 10 лет.</w:t>
            </w:r>
          </w:p>
          <w:p w:rsidR="00C132C9" w:rsidRPr="00C132C9" w:rsidRDefault="00C132C9" w:rsidP="00C132C9">
            <w:pPr>
              <w:spacing w:after="0" w:line="240" w:lineRule="auto"/>
              <w:ind w:firstLine="70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В 2013 году край отпраздновал 75-летний юбилей со дня своего образования. Важным шагом в формировании структур гражданского общества для Приморья стало принятие Законодательным Собранием Закона Приморского края от 01 ноября 2013 года № 288-КЗ «Об Общественной палате Приморского края», спустя почти 8 лет после вступления в действие аналогичного федерального закона. Именно Общественная палата призвана осуществлять взаимодействие граждан с органами государственной власти и органами местного самоуправления с целью учета потребностей и интересов граждан, защиты их прав и свобод при формировании и реализации государственной политики. Новым для Приморья стало назначениеуполномоченного по защите прав предпринимателей, продолжен процесс формирования института уполномоченного по правам ребенка. Развитие получил профессиональный и массовый спорт, построены новые ледовые дворцы, бассейны, спортивные площадки во дворах, открыт «Фетисов Холл» – уникальный спортивный комплекс. Культурная жизнь Приморья стала еще более насыщенной и интересной, грандиозное событие - </w:t>
            </w:r>
            <w:r w:rsidRPr="00C132C9">
              <w:rPr>
                <w:rFonts w:ascii="Times New Roman" w:eastAsia="Times New Roman" w:hAnsi="Times New Roman" w:cs="Times New Roman"/>
                <w:color w:val="000000"/>
                <w:sz w:val="28"/>
                <w:szCs w:val="28"/>
                <w:lang w:eastAsia="ru-RU"/>
              </w:rPr>
              <w:lastRenderedPageBreak/>
              <w:t>это открытие Приморского театра оперы и балета. В крае успешно продолжает работать правительственная программа по обеспечению доступности авиаперелетов для жителей края.Принято и реализуется большое количество социально экономических программ, направленных на улучшение жизни, в том числе в сфере поддержки материнства и детства.</w:t>
            </w:r>
          </w:p>
          <w:p w:rsidR="00C132C9" w:rsidRPr="00C132C9" w:rsidRDefault="00C132C9" w:rsidP="00C132C9">
            <w:pPr>
              <w:spacing w:after="0" w:line="240" w:lineRule="auto"/>
              <w:ind w:firstLine="70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Государство заинтересовано в развитии Приморского края, об этом говорят множественные программы по развитию Дальнего Востока. В декабре 2013 года в своем Послании Федеральному Собранию Российской Федерации Президент страны В.В. Путин подчеркнул, что Дальневосточный федеральный университет должен наладить глубокую научную экспертизу программ развития Дальнего Востока, удовлетворить потребность региона в кадрах, прежде всего по таким направлениям, как космос, биотехнологии, робототехника, дизайн, инжиниринг, океанология и использование морских ресурсов. «Разворот России к Тихому океану, динамичное развитие всех наших восточных территорий не только откроет нам новые возможности в экономике, новые горизонты, но и даст дополнительные инструменты для проведения активной внешней политики». Тем не менее, нужно отметить необходимость решения ряда системных и актуальных проблем соблюдения прав человека на территории края.</w:t>
            </w:r>
          </w:p>
          <w:p w:rsidR="00C132C9" w:rsidRPr="00C132C9" w:rsidRDefault="00C132C9" w:rsidP="00C132C9">
            <w:pPr>
              <w:spacing w:after="0" w:line="240" w:lineRule="auto"/>
              <w:ind w:firstLine="70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Вызывает беспокойство то обстоятельство, что в крае и в этих условиях не преодолена многолетняя тенденция сокращения численности населения края, которое происходит как за счет естественной убыли населения, так и по причине миграционного оттока. Отмечен рост детской смертности. Уровень регистрируемой безработицы увеличен. По-прежнему в категории самых бедных остаются пенсионеры, инвалиды, дети, оставшиеся без попечения родителей, члены неполных и многодетных семей. Законное недовольство жителей края вызывают нарушения прав граждан со стороны управляющих и обслуживающих организаций, осуществляющих управление многоквартирными домами и их обслуживание. В социальной сфере особую озабоченность вызывает проблема бесперебойного обеспечения лекарственными препаратами льготных групп населения.</w:t>
            </w:r>
            <w:r w:rsidRPr="00C132C9">
              <w:rPr>
                <w:rFonts w:ascii="Times New Roman" w:eastAsia="Times New Roman" w:hAnsi="Times New Roman" w:cs="Times New Roman"/>
                <w:color w:val="000000"/>
                <w:sz w:val="28"/>
                <w:szCs w:val="28"/>
                <w:shd w:val="clear" w:color="auto" w:fill="FFFFFF"/>
                <w:lang w:eastAsia="ru-RU"/>
              </w:rPr>
              <w:t> Строительство больших объектов, что велись во Владивостоке к саммиту АТЭС-2012 года, оставили здесь не только новые объекты, но и проблемы, связанные, в частности, с мигрантами, не уехавшими после завершения строек.</w:t>
            </w:r>
          </w:p>
          <w:p w:rsidR="00C132C9" w:rsidRPr="00C132C9" w:rsidRDefault="00C132C9" w:rsidP="00C132C9">
            <w:pPr>
              <w:spacing w:after="0" w:line="240" w:lineRule="auto"/>
              <w:ind w:firstLine="720"/>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Более полной реализации прав человека на территории Приморского края препятствует: невысокий профессиональный уровень и формализм в деятельности отдельных чиновников органов государственной власти и местного самоуправления; отсутствие реального механизма ответственности чиновников за нарушение ими прав граждан; недостаточный контроль в правоохранительных органах за соблюдением прав граждан со стороны сотрудников милиции; низкий уровень правовой культуры населения, отсутствие системы правового просвещения и образования граждан; невысокий уровень общественной активности населения края, разобщенность правозащитного движения; отсутствие действенных механизмов общественного контроля и общественного участия в принятии </w:t>
            </w:r>
            <w:r w:rsidRPr="00C132C9">
              <w:rPr>
                <w:rFonts w:ascii="Times New Roman" w:eastAsia="Times New Roman" w:hAnsi="Times New Roman" w:cs="Times New Roman"/>
                <w:color w:val="000000"/>
                <w:sz w:val="28"/>
                <w:szCs w:val="28"/>
                <w:lang w:eastAsia="ru-RU"/>
              </w:rPr>
              <w:lastRenderedPageBreak/>
              <w:t>органами государственной власти и органами местного самоуправления социально значимых решений.</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Тем не менее, в прошедшем году качественно вырос уровень взаимодействия Уполномоченного по правам человека с Администрацией и Законодательным Собранием Приморского края, с правоохранительными органами и другими федеральными органами власти в лице их территориальных подразделений, с органами местного самоуправления и средствами массовой информации. Большой вклад в деятельность по восстановлению нарушенных прав жителей края внесли общественные правозащитные организации края и средства массовой информации, представители Уполномоченного по правам человека в городских округах и муниципальных районах, которые, работая на общественных началах, оказывали реальную помощь своим землякам в защите их законных прав и интересов.</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Уполномоченный по правам человека выражает признательность всем тем, кто оказывал ему реальное содействие и поддержку, благодарит за понимание и государственный подход к решению жизненно важных проблем простых жителей Приморья, к защите их законных прав и свобод.</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Одновременно в целях повышения эффективности реализации, защиты и восстановления прав граждан органам государственной власти Приморского края, органам местного самоуправления на территории Приморского края, территориальным подразделениям федеральных органов государственной власти следует обратить внимание на приведенные ниже предложения и рекомендации Уполномоченного по правам человека.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соответствии с частью 3 статьи 1 Закона Приморского края «Об Уполномоченном по правам человека в Приморском крае» Уполномоченный по правам человека не вправе принимать решения, отнесенные к компетенции государственных органов и органов местного самоуправления, поэтому предложения носят рекомендательный характер, что ни в коей мере не предполагает вмешательства в непосредственную деятельность адресатов рекомендаций.</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28"/>
                <w:szCs w:val="28"/>
                <w:lang w:eastAsia="ru-RU"/>
              </w:rPr>
              <w:t>Законодательное Собрание Приморского края</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Рассмотреть вопрос о внесении изменений в законодательство предусматривающее  выплаты из бюджета лицам из числа детей-сирот и детей, оставшихся без попечения родителей, денежных средств на аренду жилых помещений в случае невозможности незамедлительного предоставления им жилья.</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28"/>
                <w:szCs w:val="28"/>
                <w:lang w:eastAsia="ru-RU"/>
              </w:rPr>
              <w:t>Администрация Приморского края</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Разработать региональную целевую программу в рамках Федерального закона «О гарантиях прав коренных малочисленных народов Российской Федерации» и Федеральной целевой программы «Экономическое и социальное развитие коренных малочисленных народов Севера, Сибири и Дальнего Востока Российской Федерации до 2015 года».</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lastRenderedPageBreak/>
              <w:t>Принять меры по исполнению действующего законодательства  в части обеспечения жилыми помещениями детей-сирот, детей оставшихся без попечения родителей и лиц из их числа.</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28"/>
                <w:szCs w:val="28"/>
                <w:lang w:eastAsia="ru-RU"/>
              </w:rPr>
              <w:t>Департамент здравоохранения Приморского края</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Рассмотреть вопрос об открытии большего количества пунктов льготного отпуска медикаментов для обеспечения доступности медицинской помощи инвалидам и лицам, страдающим социально-значимыми заболеваниями.</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Обеспечить своевременную закупку необходимых лекарственных средств для граждан, имеющих право на получение государственной социальной помощи и страдающих социально значимыми заболеваниями. </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28"/>
                <w:szCs w:val="28"/>
                <w:lang w:eastAsia="ru-RU"/>
              </w:rPr>
              <w:t>Департамент труда и социального развития Приморского края</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Учитывать морально-психологическое состояние лиц пенсионного возраста при информировании граждан об основаниях предоставления мер социальной поддержки.</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28"/>
                <w:szCs w:val="28"/>
                <w:lang w:eastAsia="ru-RU"/>
              </w:rPr>
              <w:t>Департамент по жилищно-коммунальному хозяйству и топливным ресурсам Приморского края</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Провести анализ доходов и расходов управляющих и ресурсоснабжающих организаций, разработать методические пособия собственникам жилых помещений для контроля своих расходов на жилищно-коммунальное обслуживание, разработать региональную программу реформирования жилищно-коммунального хозяйства.  </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28"/>
                <w:szCs w:val="28"/>
                <w:lang w:eastAsia="ru-RU"/>
              </w:rPr>
              <w:t>Органы местного самоуправления</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Завершить работу по реализации Закона Приморского края от 08.11.2011 № 837-КЗ «О бесплатном предоставлении земельных участков гражданам, имеющим трех и более детей, в Приморском крае».</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При благоустройстве вверенных территорий создавать условия для беспрепятственного доступа к объектам социальной инфраструктуры.</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Своевременно и в полном объеме принимать меры направленные на проведение капитального ремонта жилищного фонда, в том числе во исполнение вступивших в законную силу решений судов.</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Подробно разъяснять гражданам о порядке признания жилых домов аварийными, а жилых помещений непригодными для проживания, о порядке расселения из ветхого и аварийного жилья, о порядке предоставления гражданам жилых помещений муниципального жилищного фонда, своевременно и в полном объеме предоставлять информацию гражданам по их запросам, необходимую для реализации жилищных прав.</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Надлежащим образом выполнять обязанность по предоставлению жилых помещений по договорам социального найма гражданам, имеющим право на его получение вне очереди, а также гражданам, имеющим право на получение жилья в общем порядке. В этих целях принять все необходимые </w:t>
            </w:r>
            <w:r w:rsidRPr="00C132C9">
              <w:rPr>
                <w:rFonts w:ascii="Times New Roman" w:eastAsia="Times New Roman" w:hAnsi="Times New Roman" w:cs="Times New Roman"/>
                <w:color w:val="000000"/>
                <w:sz w:val="28"/>
                <w:szCs w:val="28"/>
                <w:lang w:eastAsia="ru-RU"/>
              </w:rPr>
              <w:lastRenderedPageBreak/>
              <w:t>меры, направленные на увеличение объемов строительства социального жилья, создания условий для жилищного строительства.</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Активизировать работу по выявлению бесхозяйных и брошенных жилых помещений в целях их обращения в муниципальную собственность и предоставления в пользование граждан.</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Продолжить создание сервисных центров, основу кадрового состава которых будут составлять специалисты общественных жилищных организаций.</w:t>
            </w:r>
          </w:p>
          <w:p w:rsidR="00C132C9" w:rsidRPr="00C132C9" w:rsidRDefault="00C132C9" w:rsidP="00C132C9">
            <w:pPr>
              <w:spacing w:after="0" w:line="240" w:lineRule="auto"/>
              <w:ind w:firstLine="709"/>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Разработать муниципальную программу реформирования жилищно-коммунального хозяйства.</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Активизировать работу по предоставлению бесплатных и доступных юридических консультаций населению.</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28"/>
                <w:szCs w:val="28"/>
                <w:lang w:eastAsia="ru-RU"/>
              </w:rPr>
              <w:t>Приморский краевой суд</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Рассмотреть вопрос о законности выводов судов о надлежащем уведомлении ответчиков о судебном заседании на основании  почтовых заказных отправлений с отметками «возврат за истечением срока хранения» и обоснованности рассмотрения в этих случаях гражданских дел в порядке заочного производства.</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Рассмотреть вопрос об увеличении  количества судебных участков на территории Владивостокского городского округа с целью уменьшения нагрузки на мировых судей. При необходимости выйти с соответствующим предложением в Законодательное Собрание Приморского края</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28"/>
                <w:szCs w:val="28"/>
                <w:lang w:eastAsia="ru-RU"/>
              </w:rPr>
              <w:t>Управление Федеральной миграционной службы России по Приморскому краю</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Принять необходимые в пределах компетенции меры для создания в возможно короткий срок в г. Владивостоке единого центра по работе с мигрантами.</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Уделять особое внимание повышению профессионального уровня и компетентности специалистов, что во многом позволит исключить произвольное толкование норм права.</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Организовать работу  по приёму граждан таким образом, чтобы исключить многочасовое ожидание в очередях.</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Улучшить состояние справочно-разъяснительной работы, чтобы в любом территориальном органе миграционной службы заявитель мог ознакомиться со всей необходимой информацией в доступных местах и доступных формах.</w:t>
            </w:r>
          </w:p>
          <w:p w:rsidR="00C132C9" w:rsidRPr="00C132C9" w:rsidRDefault="00C132C9" w:rsidP="00C132C9">
            <w:pPr>
              <w:spacing w:after="0" w:line="240" w:lineRule="auto"/>
              <w:ind w:firstLine="206"/>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ind w:firstLine="206"/>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28"/>
                <w:szCs w:val="28"/>
                <w:lang w:eastAsia="ru-RU"/>
              </w:rPr>
              <w:t>Управление Министерства внутренних дел России по Приморскому краю</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xml:space="preserve">Обеспечить условия содержания подозреваемых и обвиняемых в камерах изоляторов  временного содержания территориальных ОМВД (ИВС) из расчета 4 кв. метра на одного человека. Предоставить каждому </w:t>
            </w:r>
            <w:r w:rsidRPr="00C132C9">
              <w:rPr>
                <w:rFonts w:ascii="Times New Roman" w:eastAsia="Times New Roman" w:hAnsi="Times New Roman" w:cs="Times New Roman"/>
                <w:color w:val="000000"/>
                <w:sz w:val="28"/>
                <w:szCs w:val="28"/>
                <w:lang w:eastAsia="ru-RU"/>
              </w:rPr>
              <w:lastRenderedPageBreak/>
              <w:t>заключенному под стражу индивидуальное спальное место.</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Во всех ИВС оборудовать и ввести в эксплуатацию прогулочные дворики. Обеспечить ежедневную прогулку заключенным под стражу на свежем воздухе не менее 1 часа.</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Обеспечить подозреваемых и обвиняемых, содержащихся в ИВС спальными (матрац, одеяло, подушка) и постельными (две простыни и наволочка) принадлежностями.</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Продолжить работу по лицензированию медицинских кабинетов в ИВС.</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Оборудовать камеры ИВС окнами и осветительными приборами, позволяющими обеспечить достаточную освещенность (возможность писать и читать при дневном и искусственном освещении).</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Не допускать содержание подозреваемых, обвиняемых, подсудимых и осужденных в ИВС свыше 10-ти суток в месяц.</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Не допускать нарушение сроков проведения доследственной проверки при рассмотрении заявлений о преступлении, информировать заявителей об их результатах. Не допускать нарушение сроков при расследовании уголовного дела.</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28"/>
                <w:szCs w:val="28"/>
                <w:lang w:eastAsia="ru-RU"/>
              </w:rPr>
              <w:t>Главное управление Федеральной службы исполнения наказаний России по Приморскому краю</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Обеспечить условия содержания подозреваемых, обвиняемых, подсудимых и осужденных в камерах  следственных изоляторах из расчета 4 кв. метра на одного человека. Предоставлять каждому заключенному под стражу индивидуальное спальное место.</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Обеспечить всех заключенных под стражу, содержащихся в СИЗО  спальными (матрац, одеяло, подушка) и постельными (две простыни и наволочка) принадлежностями.</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Обеспечить исполнение требования уголовно-исполнительного законодательства в части получения осужденными информации о своих правах и обязанностях, о порядке и об условиях отбывания наказания, в том числе об изменениях в Уголовном, Уголовно-процессуальном, Уголовно-исполнительном кодексах Российской Федерации.</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Обеспечить вежливое обращение к заключенным под стражу, осужденным и иным гражданам со стороны персонала следственных изоляторов и  учреждений, исполняющих наказание.</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Не допускать нарушения трудового законодательства в отношении  сотрудников и служащих уголовно-исполнительной системы.</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28"/>
                <w:szCs w:val="28"/>
                <w:lang w:eastAsia="ru-RU"/>
              </w:rPr>
              <w:t>Приморское территориальное управление Росрыболовства</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Увеличить объем выделяемых квот на вылов рыбы лососевых пород (кета) коренным малочисленным народностям, проживающих в Приморском крае.</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28"/>
                <w:szCs w:val="28"/>
                <w:lang w:eastAsia="ru-RU"/>
              </w:rPr>
              <w:lastRenderedPageBreak/>
              <w:t>Управление Федеральной службы государственной регистрации, кадастра и картографии по Приморскому краю</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Обеспечить контроль за соблюдением сотрудниками сроков рассмотрения заявлений граждан о предоставлении земельных участков.</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p>
          <w:p w:rsidR="00C132C9" w:rsidRPr="00C132C9" w:rsidRDefault="00C132C9" w:rsidP="00C132C9">
            <w:pPr>
              <w:spacing w:after="0" w:line="240" w:lineRule="auto"/>
              <w:ind w:firstLine="708"/>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Реализация рекомендаций будет способствовать улучшению положения с соблюдением прав и свобод человека и гражданина на территории Приморского края.</w:t>
            </w:r>
          </w:p>
          <w:p w:rsidR="00C132C9" w:rsidRPr="00C132C9" w:rsidRDefault="00C132C9" w:rsidP="00C132C9">
            <w:pPr>
              <w:spacing w:after="0" w:line="240" w:lineRule="auto"/>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7"/>
                <w:szCs w:val="27"/>
                <w:lang w:eastAsia="ru-RU"/>
              </w:rPr>
              <w:t> </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b/>
                <w:bCs/>
                <w:color w:val="000000"/>
                <w:sz w:val="28"/>
                <w:szCs w:val="28"/>
                <w:lang w:eastAsia="ru-RU"/>
              </w:rPr>
              <w:t> </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Уполномоченный по правам человека</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в Приморском крае                                                                       В.Г. Ушаков</w:t>
            </w:r>
          </w:p>
          <w:p w:rsidR="00C132C9" w:rsidRPr="00C132C9" w:rsidRDefault="00C132C9" w:rsidP="00C132C9">
            <w:pPr>
              <w:spacing w:after="0" w:line="240" w:lineRule="auto"/>
              <w:jc w:val="both"/>
              <w:rPr>
                <w:rFonts w:ascii="Times New Roman" w:eastAsia="Times New Roman" w:hAnsi="Times New Roman" w:cs="Times New Roman"/>
                <w:color w:val="000000"/>
                <w:sz w:val="24"/>
                <w:szCs w:val="24"/>
                <w:lang w:eastAsia="ru-RU"/>
              </w:rPr>
            </w:pPr>
            <w:r w:rsidRPr="00C132C9">
              <w:rPr>
                <w:rFonts w:ascii="Times New Roman" w:eastAsia="Times New Roman" w:hAnsi="Times New Roman" w:cs="Times New Roman"/>
                <w:color w:val="000000"/>
                <w:sz w:val="28"/>
                <w:szCs w:val="28"/>
                <w:lang w:eastAsia="ru-RU"/>
              </w:rPr>
              <w:t> </w:t>
            </w:r>
            <w:r w:rsidRPr="00C132C9">
              <w:rPr>
                <w:rFonts w:ascii="Times New Roman" w:eastAsia="Times New Roman" w:hAnsi="Times New Roman" w:cs="Times New Roman"/>
                <w:color w:val="000000"/>
                <w:sz w:val="28"/>
                <w:szCs w:val="28"/>
                <w:lang w:eastAsia="ru-RU"/>
              </w:rPr>
              <w:br/>
            </w:r>
          </w:p>
        </w:tc>
      </w:tr>
      <w:tr w:rsidR="00C132C9" w:rsidRPr="00C132C9" w:rsidTr="00C132C9">
        <w:trPr>
          <w:trHeight w:val="75"/>
          <w:tblCellSpacing w:w="0" w:type="dxa"/>
        </w:trPr>
        <w:tc>
          <w:tcPr>
            <w:tcW w:w="0" w:type="auto"/>
            <w:shd w:val="clear" w:color="auto" w:fill="FFFFFF"/>
            <w:vAlign w:val="center"/>
            <w:hideMark/>
          </w:tcPr>
          <w:p w:rsidR="00C132C9" w:rsidRPr="00C132C9" w:rsidRDefault="00C132C9" w:rsidP="00C132C9">
            <w:pPr>
              <w:spacing w:after="0" w:line="240" w:lineRule="auto"/>
              <w:rPr>
                <w:rFonts w:ascii="Verdana" w:eastAsia="Times New Roman" w:hAnsi="Verdana" w:cs="Times New Roman"/>
                <w:color w:val="000000"/>
                <w:sz w:val="8"/>
                <w:szCs w:val="18"/>
                <w:lang w:eastAsia="ru-RU"/>
              </w:rPr>
            </w:pPr>
          </w:p>
        </w:tc>
        <w:tc>
          <w:tcPr>
            <w:tcW w:w="0" w:type="auto"/>
            <w:shd w:val="clear" w:color="auto" w:fill="FFFFFF"/>
            <w:vAlign w:val="center"/>
            <w:hideMark/>
          </w:tcPr>
          <w:p w:rsidR="00C132C9" w:rsidRPr="00C132C9" w:rsidRDefault="00C132C9" w:rsidP="00C132C9">
            <w:pPr>
              <w:spacing w:after="0" w:line="240" w:lineRule="auto"/>
              <w:rPr>
                <w:rFonts w:ascii="Verdana" w:eastAsia="Times New Roman" w:hAnsi="Verdana" w:cs="Times New Roman"/>
                <w:color w:val="000000"/>
                <w:sz w:val="8"/>
                <w:szCs w:val="18"/>
                <w:lang w:eastAsia="ru-RU"/>
              </w:rPr>
            </w:pPr>
          </w:p>
        </w:tc>
      </w:tr>
    </w:tbl>
    <w:p w:rsidR="00C132C9" w:rsidRPr="00C132C9" w:rsidRDefault="00C132C9" w:rsidP="00C132C9">
      <w:pPr>
        <w:spacing w:after="0" w:line="240" w:lineRule="auto"/>
        <w:rPr>
          <w:rFonts w:ascii="Times New Roman" w:eastAsia="Times New Roman" w:hAnsi="Times New Roman" w:cs="Times New Roman"/>
          <w:vanish/>
          <w:sz w:val="24"/>
          <w:szCs w:val="24"/>
          <w:lang w:eastAsia="ru-RU"/>
        </w:rPr>
      </w:pPr>
    </w:p>
    <w:tbl>
      <w:tblPr>
        <w:tblW w:w="5000" w:type="pct"/>
        <w:tblCellSpacing w:w="15" w:type="dxa"/>
        <w:shd w:val="clear" w:color="auto" w:fill="FFFFFF"/>
        <w:tblCellMar>
          <w:top w:w="15" w:type="dxa"/>
          <w:left w:w="15" w:type="dxa"/>
          <w:bottom w:w="15" w:type="dxa"/>
          <w:right w:w="15" w:type="dxa"/>
        </w:tblCellMar>
        <w:tblLook w:val="04A0" w:firstRow="1" w:lastRow="0" w:firstColumn="1" w:lastColumn="0" w:noHBand="0" w:noVBand="1"/>
      </w:tblPr>
      <w:tblGrid>
        <w:gridCol w:w="9445"/>
      </w:tblGrid>
      <w:tr w:rsidR="00C132C9" w:rsidRPr="00C132C9" w:rsidTr="00C132C9">
        <w:trPr>
          <w:tblCellSpacing w:w="15" w:type="dxa"/>
        </w:trPr>
        <w:tc>
          <w:tcPr>
            <w:tcW w:w="0" w:type="auto"/>
            <w:shd w:val="clear" w:color="auto" w:fill="FFFFFF"/>
            <w:vAlign w:val="center"/>
            <w:hideMark/>
          </w:tcPr>
          <w:p w:rsidR="00C132C9" w:rsidRPr="00C132C9" w:rsidRDefault="00C132C9" w:rsidP="00C132C9">
            <w:pPr>
              <w:spacing w:after="0" w:line="240" w:lineRule="auto"/>
              <w:jc w:val="center"/>
              <w:rPr>
                <w:rFonts w:ascii="Verdana" w:eastAsia="Times New Roman" w:hAnsi="Verdana" w:cs="Times New Roman"/>
                <w:color w:val="000000"/>
                <w:sz w:val="18"/>
                <w:szCs w:val="18"/>
                <w:lang w:eastAsia="ru-RU"/>
              </w:rPr>
            </w:pPr>
            <w:r w:rsidRPr="00C132C9">
              <w:rPr>
                <w:rFonts w:ascii="Verdana" w:eastAsia="Times New Roman" w:hAnsi="Verdana" w:cs="Times New Roman"/>
                <w:b/>
                <w:bCs/>
                <w:color w:val="FFFFFF"/>
                <w:sz w:val="18"/>
                <w:szCs w:val="18"/>
                <w:lang w:eastAsia="ru-RU"/>
              </w:rPr>
              <w:t>Официальный сайт Уполномоченного по правам человека в Приморском крае</w:t>
            </w:r>
          </w:p>
        </w:tc>
      </w:tr>
    </w:tbl>
    <w:p w:rsidR="009A7E02" w:rsidRDefault="00C132C9" w:rsidP="00C132C9">
      <w:pPr>
        <w:spacing w:after="0" w:line="240" w:lineRule="auto"/>
      </w:pPr>
    </w:p>
    <w:p w:rsidR="00C132C9" w:rsidRDefault="00C132C9">
      <w:pPr>
        <w:spacing w:after="0" w:line="240" w:lineRule="auto"/>
      </w:pPr>
    </w:p>
    <w:sectPr w:rsidR="00C132C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2D22"/>
    <w:rsid w:val="002B2D22"/>
    <w:rsid w:val="00307A7D"/>
    <w:rsid w:val="00AC03CF"/>
    <w:rsid w:val="00C132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C132C9"/>
  </w:style>
  <w:style w:type="paragraph" w:customStyle="1" w:styleId="title">
    <w:name w:val="title"/>
    <w:basedOn w:val="a"/>
    <w:rsid w:val="00C132C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semiHidden/>
    <w:unhideWhenUsed/>
    <w:rsid w:val="00C132C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C132C9"/>
    <w:rPr>
      <w:b/>
      <w:bCs/>
    </w:rPr>
  </w:style>
  <w:style w:type="character" w:customStyle="1" w:styleId="apple-converted-space">
    <w:name w:val="apple-converted-space"/>
    <w:basedOn w:val="a0"/>
    <w:rsid w:val="00C132C9"/>
  </w:style>
  <w:style w:type="character" w:styleId="a5">
    <w:name w:val="Hyperlink"/>
    <w:basedOn w:val="a0"/>
    <w:uiPriority w:val="99"/>
    <w:semiHidden/>
    <w:unhideWhenUsed/>
    <w:rsid w:val="00C132C9"/>
    <w:rPr>
      <w:color w:val="0000FF"/>
      <w:u w:val="single"/>
    </w:rPr>
  </w:style>
  <w:style w:type="character" w:styleId="a6">
    <w:name w:val="FollowedHyperlink"/>
    <w:basedOn w:val="a0"/>
    <w:uiPriority w:val="99"/>
    <w:semiHidden/>
    <w:unhideWhenUsed/>
    <w:rsid w:val="00C132C9"/>
    <w:rPr>
      <w:color w:val="800080"/>
      <w:u w:val="single"/>
    </w:rPr>
  </w:style>
  <w:style w:type="character" w:styleId="a7">
    <w:name w:val="Emphasis"/>
    <w:basedOn w:val="a0"/>
    <w:uiPriority w:val="20"/>
    <w:qFormat/>
    <w:rsid w:val="00C132C9"/>
    <w:rPr>
      <w:i/>
      <w:iCs/>
    </w:rPr>
  </w:style>
  <w:style w:type="paragraph" w:customStyle="1" w:styleId="style4">
    <w:name w:val="style4"/>
    <w:basedOn w:val="a"/>
    <w:rsid w:val="00C132C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ontstyle18">
    <w:name w:val="fontstyle18"/>
    <w:basedOn w:val="a0"/>
    <w:rsid w:val="00C132C9"/>
  </w:style>
  <w:style w:type="paragraph" w:customStyle="1" w:styleId="style9">
    <w:name w:val="style9"/>
    <w:basedOn w:val="a"/>
    <w:rsid w:val="00C132C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6">
    <w:name w:val="style6"/>
    <w:basedOn w:val="a"/>
    <w:rsid w:val="00C132C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ontstyle33">
    <w:name w:val="fontstyle33"/>
    <w:basedOn w:val="a0"/>
    <w:rsid w:val="00C132C9"/>
  </w:style>
  <w:style w:type="paragraph" w:customStyle="1" w:styleId="style13">
    <w:name w:val="style13"/>
    <w:basedOn w:val="a"/>
    <w:rsid w:val="00C132C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ontstyle16">
    <w:name w:val="fontstyle16"/>
    <w:basedOn w:val="a0"/>
    <w:rsid w:val="00C132C9"/>
  </w:style>
  <w:style w:type="character" w:customStyle="1" w:styleId="fontstyle17">
    <w:name w:val="fontstyle17"/>
    <w:basedOn w:val="a0"/>
    <w:rsid w:val="00C132C9"/>
  </w:style>
  <w:style w:type="character" w:customStyle="1" w:styleId="style1">
    <w:name w:val="style1"/>
    <w:basedOn w:val="a0"/>
    <w:rsid w:val="00C132C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C132C9"/>
  </w:style>
  <w:style w:type="paragraph" w:customStyle="1" w:styleId="title">
    <w:name w:val="title"/>
    <w:basedOn w:val="a"/>
    <w:rsid w:val="00C132C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semiHidden/>
    <w:unhideWhenUsed/>
    <w:rsid w:val="00C132C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C132C9"/>
    <w:rPr>
      <w:b/>
      <w:bCs/>
    </w:rPr>
  </w:style>
  <w:style w:type="character" w:customStyle="1" w:styleId="apple-converted-space">
    <w:name w:val="apple-converted-space"/>
    <w:basedOn w:val="a0"/>
    <w:rsid w:val="00C132C9"/>
  </w:style>
  <w:style w:type="character" w:styleId="a5">
    <w:name w:val="Hyperlink"/>
    <w:basedOn w:val="a0"/>
    <w:uiPriority w:val="99"/>
    <w:semiHidden/>
    <w:unhideWhenUsed/>
    <w:rsid w:val="00C132C9"/>
    <w:rPr>
      <w:color w:val="0000FF"/>
      <w:u w:val="single"/>
    </w:rPr>
  </w:style>
  <w:style w:type="character" w:styleId="a6">
    <w:name w:val="FollowedHyperlink"/>
    <w:basedOn w:val="a0"/>
    <w:uiPriority w:val="99"/>
    <w:semiHidden/>
    <w:unhideWhenUsed/>
    <w:rsid w:val="00C132C9"/>
    <w:rPr>
      <w:color w:val="800080"/>
      <w:u w:val="single"/>
    </w:rPr>
  </w:style>
  <w:style w:type="character" w:styleId="a7">
    <w:name w:val="Emphasis"/>
    <w:basedOn w:val="a0"/>
    <w:uiPriority w:val="20"/>
    <w:qFormat/>
    <w:rsid w:val="00C132C9"/>
    <w:rPr>
      <w:i/>
      <w:iCs/>
    </w:rPr>
  </w:style>
  <w:style w:type="paragraph" w:customStyle="1" w:styleId="style4">
    <w:name w:val="style4"/>
    <w:basedOn w:val="a"/>
    <w:rsid w:val="00C132C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ontstyle18">
    <w:name w:val="fontstyle18"/>
    <w:basedOn w:val="a0"/>
    <w:rsid w:val="00C132C9"/>
  </w:style>
  <w:style w:type="paragraph" w:customStyle="1" w:styleId="style9">
    <w:name w:val="style9"/>
    <w:basedOn w:val="a"/>
    <w:rsid w:val="00C132C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6">
    <w:name w:val="style6"/>
    <w:basedOn w:val="a"/>
    <w:rsid w:val="00C132C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ontstyle33">
    <w:name w:val="fontstyle33"/>
    <w:basedOn w:val="a0"/>
    <w:rsid w:val="00C132C9"/>
  </w:style>
  <w:style w:type="paragraph" w:customStyle="1" w:styleId="style13">
    <w:name w:val="style13"/>
    <w:basedOn w:val="a"/>
    <w:rsid w:val="00C132C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ontstyle16">
    <w:name w:val="fontstyle16"/>
    <w:basedOn w:val="a0"/>
    <w:rsid w:val="00C132C9"/>
  </w:style>
  <w:style w:type="character" w:customStyle="1" w:styleId="fontstyle17">
    <w:name w:val="fontstyle17"/>
    <w:basedOn w:val="a0"/>
    <w:rsid w:val="00C132C9"/>
  </w:style>
  <w:style w:type="character" w:customStyle="1" w:styleId="style1">
    <w:name w:val="style1"/>
    <w:basedOn w:val="a0"/>
    <w:rsid w:val="00C132C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2528385">
      <w:bodyDiv w:val="1"/>
      <w:marLeft w:val="0"/>
      <w:marRight w:val="0"/>
      <w:marTop w:val="0"/>
      <w:marBottom w:val="0"/>
      <w:divBdr>
        <w:top w:val="none" w:sz="0" w:space="0" w:color="auto"/>
        <w:left w:val="none" w:sz="0" w:space="0" w:color="auto"/>
        <w:bottom w:val="none" w:sz="0" w:space="0" w:color="auto"/>
        <w:right w:val="none" w:sz="0" w:space="0" w:color="auto"/>
      </w:divBdr>
      <w:divsChild>
        <w:div w:id="94862712">
          <w:marLeft w:val="150"/>
          <w:marRight w:val="75"/>
          <w:marTop w:val="150"/>
          <w:marBottom w:val="75"/>
          <w:divBdr>
            <w:top w:val="none" w:sz="0" w:space="0" w:color="auto"/>
            <w:left w:val="none" w:sz="0" w:space="0" w:color="auto"/>
            <w:bottom w:val="none" w:sz="0" w:space="0" w:color="auto"/>
            <w:right w:val="none" w:sz="0" w:space="0" w:color="auto"/>
          </w:divBdr>
          <w:divsChild>
            <w:div w:id="25184551">
              <w:marLeft w:val="150"/>
              <w:marRight w:val="75"/>
              <w:marTop w:val="150"/>
              <w:marBottom w:val="75"/>
              <w:divBdr>
                <w:top w:val="none" w:sz="0" w:space="0" w:color="auto"/>
                <w:left w:val="none" w:sz="0" w:space="0" w:color="auto"/>
                <w:bottom w:val="none" w:sz="0" w:space="0" w:color="auto"/>
                <w:right w:val="none" w:sz="0" w:space="0" w:color="auto"/>
              </w:divBdr>
            </w:div>
            <w:div w:id="1827284629">
              <w:marLeft w:val="150"/>
              <w:marRight w:val="75"/>
              <w:marTop w:val="150"/>
              <w:marBottom w:val="75"/>
              <w:divBdr>
                <w:top w:val="none" w:sz="0" w:space="0" w:color="auto"/>
                <w:left w:val="none" w:sz="0" w:space="0" w:color="auto"/>
                <w:bottom w:val="none" w:sz="0" w:space="0" w:color="auto"/>
                <w:right w:val="none" w:sz="0" w:space="0" w:color="auto"/>
              </w:divBdr>
            </w:div>
            <w:div w:id="624309098">
              <w:marLeft w:val="150"/>
              <w:marRight w:val="75"/>
              <w:marTop w:val="150"/>
              <w:marBottom w:val="75"/>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ombu.primorsky.ru/" TargetMode="External"/><Relationship Id="rId5" Type="http://schemas.openxmlformats.org/officeDocument/2006/relationships/hyperlink" Target="consultantplus://offline/ref=1C43DF92FEE88809CE9EB487459A060FFB83F79CB8EF78A0F5FF87C7A5F7ABFCB1749AC0675852BCZ5bCD"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62707</Words>
  <Characters>357434</Characters>
  <Application>Microsoft Office Word</Application>
  <DocSecurity>0</DocSecurity>
  <Lines>2978</Lines>
  <Paragraphs>838</Paragraphs>
  <ScaleCrop>false</ScaleCrop>
  <Company>SPecialiST RePack</Company>
  <LinksUpToDate>false</LinksUpToDate>
  <CharactersWithSpaces>419303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3</cp:revision>
  <dcterms:created xsi:type="dcterms:W3CDTF">2014-08-08T08:24:00Z</dcterms:created>
  <dcterms:modified xsi:type="dcterms:W3CDTF">2014-08-08T08:28:00Z</dcterms:modified>
</cp:coreProperties>
</file>